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49" w:rsidRPr="00610D7B" w:rsidRDefault="003B4A49" w:rsidP="003B4A4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294190" w:rsidRPr="00610D7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610D7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610D7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610D7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10D7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610D7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10D7B" w:rsidRDefault="000E797A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25 </w:t>
      </w:r>
      <w:proofErr w:type="spellStart"/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сентября</w:t>
      </w:r>
      <w:proofErr w:type="spellEnd"/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 w:rsidR="00610D7B"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r w:rsid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60FC6"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610D7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219</w:t>
      </w:r>
    </w:p>
    <w:p w:rsidR="003B4A49" w:rsidRPr="00610D7B" w:rsidRDefault="000E797A" w:rsidP="003B4A49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3506D0" w:rsidRPr="00610D7B" w:rsidRDefault="003506D0" w:rsidP="003506D0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16.11.2020 № 234</w:t>
      </w:r>
      <w:r w:rsidRPr="00610D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610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610D7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Pr="00610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136; от 15.10.2021 № 287; от 10.03.2023 № 80; от </w:t>
      </w:r>
      <w:r w:rsidRPr="00610D7B">
        <w:rPr>
          <w:rFonts w:ascii="Times New Roman" w:hAnsi="Times New Roman" w:cs="Times New Roman"/>
          <w:b/>
          <w:i/>
          <w:sz w:val="28"/>
          <w:szCs w:val="28"/>
        </w:rPr>
        <w:t>01.06.2023 № 153</w:t>
      </w:r>
      <w:r w:rsidR="00BF1AAC" w:rsidRPr="00610D7B">
        <w:rPr>
          <w:rFonts w:ascii="Times New Roman" w:hAnsi="Times New Roman" w:cs="Times New Roman"/>
          <w:b/>
          <w:i/>
          <w:sz w:val="28"/>
          <w:szCs w:val="28"/>
        </w:rPr>
        <w:t>; от 25.07.2024 № 150</w:t>
      </w:r>
      <w:r w:rsidR="00BF1AAC" w:rsidRPr="00610D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414BDE" w:rsidRPr="00610D7B" w:rsidRDefault="00414BDE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F1AAC" w:rsidRPr="00610D7B" w:rsidRDefault="00BF1AAC" w:rsidP="00BF1AAC">
      <w:pPr>
        <w:pStyle w:val="2"/>
        <w:numPr>
          <w:ilvl w:val="1"/>
          <w:numId w:val="1"/>
        </w:numPr>
        <w:spacing w:before="0" w:after="0" w:line="240" w:lineRule="auto"/>
        <w:ind w:left="0" w:firstLine="851"/>
        <w:rPr>
          <w:rFonts w:eastAsia="Calibri"/>
          <w:color w:val="auto"/>
        </w:rPr>
      </w:pPr>
      <w:r w:rsidRPr="00610D7B">
        <w:rPr>
          <w:rFonts w:eastAsia="Arial Unicode MS"/>
          <w:color w:val="auto"/>
        </w:rPr>
        <w:t xml:space="preserve">Рассмотрев экспертное заключение Министерства юстиции Республики Крым от </w:t>
      </w:r>
      <w:r w:rsidRPr="00610D7B">
        <w:rPr>
          <w:rFonts w:eastAsia="Calibri"/>
          <w:color w:val="auto"/>
        </w:rPr>
        <w:t xml:space="preserve">06.08.2024 на постановление Администрации Ковыльновского сельского поселения от </w:t>
      </w:r>
      <w:r w:rsidRPr="00610D7B">
        <w:rPr>
          <w:color w:val="auto"/>
          <w:lang w:bidi="ar-SA"/>
        </w:rPr>
        <w:t>16.11.2020 № 234 «</w:t>
      </w:r>
      <w:r w:rsidRPr="00610D7B">
        <w:rPr>
          <w:bCs/>
          <w:color w:val="auto"/>
        </w:rPr>
        <w:t>Об утверждении А</w:t>
      </w:r>
      <w:r w:rsidRPr="00610D7B">
        <w:rPr>
          <w:rFonts w:eastAsia="Calibri"/>
          <w:bCs/>
          <w:color w:val="auto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Pr="00610D7B">
        <w:rPr>
          <w:b/>
          <w:bCs/>
          <w:i/>
          <w:color w:val="auto"/>
        </w:rPr>
        <w:t xml:space="preserve"> </w:t>
      </w:r>
      <w:r w:rsidRPr="00610D7B">
        <w:rPr>
          <w:bCs/>
          <w:color w:val="auto"/>
        </w:rPr>
        <w:t xml:space="preserve">(в редакции постановлений от 17.05.2021 № 136; от 15.10.2021 № 287; от 10.03.2023 № 80; от </w:t>
      </w:r>
      <w:r w:rsidRPr="00610D7B">
        <w:rPr>
          <w:color w:val="auto"/>
        </w:rPr>
        <w:t>01.06.2023 № 153; от 25.07.2024 № 150</w:t>
      </w:r>
      <w:r w:rsidRPr="00610D7B">
        <w:rPr>
          <w:bCs/>
          <w:color w:val="auto"/>
        </w:rPr>
        <w:t xml:space="preserve">) , </w:t>
      </w:r>
      <w:r w:rsidRPr="00610D7B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Pr="00610D7B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</w:p>
    <w:p w:rsidR="003B4A49" w:rsidRPr="00610D7B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610D7B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C5A1C"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506D0"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>16.11.2020 № 234</w:t>
      </w:r>
      <w:r w:rsidR="003506D0" w:rsidRPr="00610D7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506D0" w:rsidRPr="0061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3506D0" w:rsidRPr="00610D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="003506D0" w:rsidRPr="0061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17.05.2021 № 136; от 15.10.2021 № 287; от 10.03.2023 № 80; от </w:t>
      </w:r>
      <w:r w:rsidR="003506D0" w:rsidRPr="00610D7B">
        <w:rPr>
          <w:rFonts w:ascii="Times New Roman" w:hAnsi="Times New Roman" w:cs="Times New Roman"/>
          <w:sz w:val="28"/>
          <w:szCs w:val="28"/>
        </w:rPr>
        <w:t>01.06.2023 № 153</w:t>
      </w:r>
      <w:r w:rsidR="00BF1AAC" w:rsidRPr="00610D7B">
        <w:rPr>
          <w:rFonts w:ascii="Times New Roman" w:hAnsi="Times New Roman" w:cs="Times New Roman"/>
          <w:sz w:val="28"/>
          <w:szCs w:val="28"/>
        </w:rPr>
        <w:t>; от 25.07.2024 № 150</w:t>
      </w:r>
      <w:r w:rsidR="003506D0" w:rsidRPr="0061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B0776"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610D7B" w:rsidRDefault="00260FC6" w:rsidP="007B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D8" w:rsidRPr="00610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610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C5A1C" w:rsidRPr="00610D7B" w:rsidRDefault="00260FC6" w:rsidP="00DC5A1C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610D7B">
        <w:rPr>
          <w:rFonts w:eastAsia="Calibri"/>
          <w:b/>
          <w:color w:val="auto"/>
        </w:rPr>
        <w:t xml:space="preserve">          </w:t>
      </w:r>
      <w:r w:rsidR="00DC5A1C" w:rsidRPr="00610D7B">
        <w:rPr>
          <w:rFonts w:eastAsia="Calibri"/>
          <w:b/>
          <w:color w:val="auto"/>
        </w:rPr>
        <w:t>1)</w:t>
      </w:r>
      <w:r w:rsidR="00BF1AAC" w:rsidRPr="00610D7B">
        <w:rPr>
          <w:rFonts w:eastAsia="Calibri"/>
          <w:b/>
          <w:color w:val="auto"/>
        </w:rPr>
        <w:t xml:space="preserve"> пункт 7.5 </w:t>
      </w:r>
      <w:r w:rsidR="00DC5A1C" w:rsidRPr="00610D7B">
        <w:rPr>
          <w:rFonts w:eastAsia="Calibri"/>
          <w:b/>
          <w:color w:val="auto"/>
        </w:rPr>
        <w:t>подраздел</w:t>
      </w:r>
      <w:r w:rsidR="00BF1AAC" w:rsidRPr="00610D7B">
        <w:rPr>
          <w:rFonts w:eastAsia="Calibri"/>
          <w:b/>
          <w:color w:val="auto"/>
        </w:rPr>
        <w:t>а</w:t>
      </w:r>
      <w:r w:rsidR="00DC5A1C" w:rsidRPr="00610D7B">
        <w:rPr>
          <w:rFonts w:eastAsia="Calibri"/>
          <w:b/>
          <w:color w:val="auto"/>
        </w:rPr>
        <w:t xml:space="preserve"> </w:t>
      </w:r>
      <w:r w:rsidR="00BF1AAC" w:rsidRPr="00610D7B">
        <w:rPr>
          <w:rFonts w:eastAsia="Calibri"/>
          <w:b/>
          <w:color w:val="auto"/>
        </w:rPr>
        <w:t>7</w:t>
      </w:r>
      <w:r w:rsidR="00DC5A1C" w:rsidRPr="00610D7B">
        <w:rPr>
          <w:rFonts w:eastAsia="Calibri"/>
          <w:b/>
          <w:color w:val="auto"/>
        </w:rPr>
        <w:t xml:space="preserve"> раздела </w:t>
      </w:r>
      <w:r w:rsidR="00DC5A1C" w:rsidRPr="00610D7B">
        <w:rPr>
          <w:b/>
          <w:bCs/>
          <w:color w:val="auto"/>
          <w:lang w:val="en-US"/>
        </w:rPr>
        <w:t>II</w:t>
      </w:r>
      <w:r w:rsidR="00DC5A1C" w:rsidRPr="00610D7B">
        <w:rPr>
          <w:b/>
          <w:bCs/>
          <w:color w:val="auto"/>
          <w:kern w:val="32"/>
        </w:rPr>
        <w:t xml:space="preserve"> </w:t>
      </w:r>
      <w:r w:rsidR="004B3196" w:rsidRPr="00610D7B">
        <w:rPr>
          <w:rFonts w:eastAsia="Calibri"/>
          <w:b/>
          <w:color w:val="auto"/>
        </w:rPr>
        <w:t>изложить в следующей</w:t>
      </w:r>
      <w:r w:rsidR="00DC5A1C" w:rsidRPr="00610D7B">
        <w:rPr>
          <w:rFonts w:eastAsia="Calibri"/>
          <w:b/>
          <w:color w:val="auto"/>
        </w:rPr>
        <w:t xml:space="preserve"> </w:t>
      </w:r>
      <w:r w:rsidR="004B3196" w:rsidRPr="00610D7B">
        <w:rPr>
          <w:rFonts w:eastAsia="Calibri"/>
          <w:b/>
          <w:color w:val="auto"/>
        </w:rPr>
        <w:t>редакции</w:t>
      </w:r>
      <w:r w:rsidR="00DC5A1C" w:rsidRPr="00610D7B">
        <w:rPr>
          <w:rFonts w:eastAsia="Calibri"/>
          <w:b/>
          <w:color w:val="auto"/>
        </w:rPr>
        <w:t>:</w:t>
      </w:r>
    </w:p>
    <w:p w:rsidR="00BE114A" w:rsidRPr="00610D7B" w:rsidRDefault="004B3196" w:rsidP="00BE114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114A"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7.1 настоящего административного регламента, в 2024 году составляют:</w:t>
      </w:r>
    </w:p>
    <w:p w:rsidR="00BE114A" w:rsidRPr="00610D7B" w:rsidRDefault="00BE114A" w:rsidP="00BE11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BE114A" w:rsidRPr="00610D7B" w:rsidRDefault="00BE114A" w:rsidP="00BE11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</w:t>
      </w:r>
      <w:proofErr w:type="gramEnd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может быть продлен, но не более чем до 20 календарных дней, в случае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Республики Крым, уполномоченным в области лесных отношений;</w:t>
      </w:r>
    </w:p>
    <w:p w:rsidR="00BE114A" w:rsidRPr="00610D7B" w:rsidRDefault="00BE114A" w:rsidP="00BE11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– не более 14 календарных дней.</w:t>
      </w:r>
    </w:p>
    <w:p w:rsidR="00BE114A" w:rsidRPr="00610D7B" w:rsidRDefault="00BE114A" w:rsidP="00BE11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предусмотренные разделом III настоящего административного регламента, осуществляются в 2022-2024 годах в сокращенные сроки, обеспечивающие соблюдение установленных в настоящем пункте сроков предоставления муниципальной услуги.».</w:t>
      </w:r>
    </w:p>
    <w:p w:rsidR="005C1A84" w:rsidRPr="00610D7B" w:rsidRDefault="00C420A7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610D7B">
        <w:rPr>
          <w:b w:val="0"/>
          <w:bCs w:val="0"/>
          <w:sz w:val="28"/>
          <w:szCs w:val="28"/>
        </w:rPr>
        <w:t xml:space="preserve">    </w:t>
      </w:r>
      <w:r w:rsidRPr="00610D7B">
        <w:rPr>
          <w:b w:val="0"/>
          <w:bCs w:val="0"/>
          <w:sz w:val="28"/>
          <w:szCs w:val="28"/>
        </w:rPr>
        <w:tab/>
      </w:r>
      <w:r w:rsidR="00C76178" w:rsidRPr="00610D7B">
        <w:rPr>
          <w:b w:val="0"/>
          <w:bCs w:val="0"/>
          <w:sz w:val="28"/>
          <w:szCs w:val="28"/>
        </w:rPr>
        <w:t>2.</w:t>
      </w:r>
      <w:r w:rsidR="00C76178" w:rsidRPr="00610D7B">
        <w:rPr>
          <w:sz w:val="28"/>
          <w:szCs w:val="28"/>
          <w:lang w:eastAsia="en-US"/>
        </w:rPr>
        <w:t xml:space="preserve"> </w:t>
      </w:r>
      <w:r w:rsidR="00C76178" w:rsidRPr="00610D7B">
        <w:rPr>
          <w:b w:val="0"/>
          <w:sz w:val="28"/>
          <w:szCs w:val="28"/>
          <w:lang w:eastAsia="en-US"/>
        </w:rPr>
        <w:t>Обнар</w:t>
      </w:r>
      <w:r w:rsidR="00753FBE" w:rsidRPr="00610D7B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610D7B">
        <w:rPr>
          <w:b w:val="0"/>
          <w:sz w:val="28"/>
          <w:szCs w:val="28"/>
        </w:rPr>
        <w:t xml:space="preserve"> </w:t>
      </w:r>
      <w:r w:rsidR="00C76178" w:rsidRPr="00610D7B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610D7B">
        <w:rPr>
          <w:b w:val="0"/>
          <w:sz w:val="28"/>
          <w:szCs w:val="28"/>
        </w:rPr>
        <w:t xml:space="preserve">и </w:t>
      </w:r>
      <w:r w:rsidR="00C76178" w:rsidRPr="00610D7B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610D7B">
        <w:rPr>
          <w:b w:val="0"/>
          <w:sz w:val="28"/>
          <w:szCs w:val="28"/>
        </w:rPr>
        <w:t>(</w:t>
      </w:r>
      <w:hyperlink r:id="rId5" w:history="1">
        <w:r w:rsidR="002E2EA7" w:rsidRPr="00610D7B">
          <w:rPr>
            <w:b w:val="0"/>
            <w:sz w:val="28"/>
            <w:szCs w:val="28"/>
          </w:rPr>
          <w:t>http:/</w:t>
        </w:r>
        <w:proofErr w:type="spellStart"/>
        <w:r w:rsidR="00C76178" w:rsidRPr="00610D7B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610D7B">
          <w:rPr>
            <w:b w:val="0"/>
            <w:sz w:val="28"/>
            <w:szCs w:val="28"/>
          </w:rPr>
          <w:t>-</w:t>
        </w:r>
        <w:proofErr w:type="spellStart"/>
        <w:r w:rsidR="00C76178" w:rsidRPr="00610D7B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610D7B">
          <w:rPr>
            <w:b w:val="0"/>
            <w:sz w:val="28"/>
            <w:szCs w:val="28"/>
          </w:rPr>
          <w:t>.</w:t>
        </w:r>
        <w:proofErr w:type="spellStart"/>
        <w:r w:rsidR="00C76178" w:rsidRPr="00610D7B">
          <w:rPr>
            <w:b w:val="0"/>
            <w:sz w:val="28"/>
            <w:szCs w:val="28"/>
          </w:rPr>
          <w:t>ru</w:t>
        </w:r>
        <w:proofErr w:type="spellEnd"/>
        <w:r w:rsidR="00C76178" w:rsidRPr="00610D7B">
          <w:rPr>
            <w:b w:val="0"/>
            <w:sz w:val="28"/>
            <w:szCs w:val="28"/>
          </w:rPr>
          <w:t>/</w:t>
        </w:r>
      </w:hyperlink>
      <w:r w:rsidR="002E2EA7" w:rsidRPr="00610D7B">
        <w:rPr>
          <w:b w:val="0"/>
          <w:sz w:val="28"/>
          <w:szCs w:val="28"/>
        </w:rPr>
        <w:t>,</w:t>
      </w:r>
      <w:r w:rsidR="002E2EA7" w:rsidRPr="00610D7B">
        <w:rPr>
          <w:sz w:val="28"/>
          <w:szCs w:val="28"/>
        </w:rPr>
        <w:t xml:space="preserve"> </w:t>
      </w:r>
      <w:r w:rsidR="002E2EA7" w:rsidRPr="00610D7B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610D7B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610D7B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0D7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610D7B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610D7B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610D7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610D7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10D7B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610D7B" w:rsidSect="00610D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0E797A"/>
    <w:rsid w:val="00137E23"/>
    <w:rsid w:val="001B2970"/>
    <w:rsid w:val="001F66D3"/>
    <w:rsid w:val="0020494D"/>
    <w:rsid w:val="002228F3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400552"/>
    <w:rsid w:val="00414BDE"/>
    <w:rsid w:val="00476BD8"/>
    <w:rsid w:val="00483E18"/>
    <w:rsid w:val="004B039B"/>
    <w:rsid w:val="004B3196"/>
    <w:rsid w:val="004E5174"/>
    <w:rsid w:val="005048C2"/>
    <w:rsid w:val="005422A8"/>
    <w:rsid w:val="005C1A84"/>
    <w:rsid w:val="005D7028"/>
    <w:rsid w:val="00610D7B"/>
    <w:rsid w:val="00685E14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8B3096"/>
    <w:rsid w:val="00945AF0"/>
    <w:rsid w:val="009503A2"/>
    <w:rsid w:val="0095192B"/>
    <w:rsid w:val="00993E4A"/>
    <w:rsid w:val="009A099D"/>
    <w:rsid w:val="00AB316A"/>
    <w:rsid w:val="00AB546C"/>
    <w:rsid w:val="00AC2AEA"/>
    <w:rsid w:val="00AE0A18"/>
    <w:rsid w:val="00B12809"/>
    <w:rsid w:val="00B25320"/>
    <w:rsid w:val="00B510D7"/>
    <w:rsid w:val="00B83A65"/>
    <w:rsid w:val="00BE114A"/>
    <w:rsid w:val="00BF1AAC"/>
    <w:rsid w:val="00C420A7"/>
    <w:rsid w:val="00C76178"/>
    <w:rsid w:val="00CA01C1"/>
    <w:rsid w:val="00D01E33"/>
    <w:rsid w:val="00D04D45"/>
    <w:rsid w:val="00D23286"/>
    <w:rsid w:val="00D6470E"/>
    <w:rsid w:val="00D85E04"/>
    <w:rsid w:val="00D9169D"/>
    <w:rsid w:val="00DA3E66"/>
    <w:rsid w:val="00DB613A"/>
    <w:rsid w:val="00DC5A1C"/>
    <w:rsid w:val="00DE21CE"/>
    <w:rsid w:val="00DE644D"/>
    <w:rsid w:val="00EB44A8"/>
    <w:rsid w:val="00EE12AB"/>
    <w:rsid w:val="00EF58C0"/>
    <w:rsid w:val="00F31C9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69</cp:revision>
  <cp:lastPrinted>2024-09-28T04:49:00Z</cp:lastPrinted>
  <dcterms:created xsi:type="dcterms:W3CDTF">2021-01-23T17:38:00Z</dcterms:created>
  <dcterms:modified xsi:type="dcterms:W3CDTF">2024-09-28T06:07:00Z</dcterms:modified>
</cp:coreProperties>
</file>