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E6" w:rsidRPr="00261809" w:rsidRDefault="00223EE6" w:rsidP="00223EE6">
      <w:pPr>
        <w:numPr>
          <w:ilvl w:val="0"/>
          <w:numId w:val="1"/>
        </w:numPr>
        <w:autoSpaceDE/>
        <w:autoSpaceDN/>
        <w:adjustRightInd/>
        <w:spacing w:line="351" w:lineRule="exact"/>
        <w:jc w:val="center"/>
        <w:rPr>
          <w:rFonts w:eastAsia="Arial Unicode MS" w:cs="Arial Unicode MS"/>
          <w:b/>
          <w:sz w:val="28"/>
          <w:szCs w:val="28"/>
        </w:rPr>
      </w:pPr>
      <w:r w:rsidRPr="00261809">
        <w:rPr>
          <w:rFonts w:eastAsia="Arial Unicode MS" w:cs="Arial Unicode MS"/>
          <w:noProof/>
        </w:rPr>
        <w:drawing>
          <wp:anchor distT="0" distB="0" distL="114300" distR="114300" simplePos="0" relativeHeight="251667456" behindDoc="1" locked="0" layoutInCell="0" allowOverlap="1" wp14:anchorId="45EEA2CC" wp14:editId="6EE858E7">
            <wp:simplePos x="0" y="0"/>
            <wp:positionH relativeFrom="column">
              <wp:posOffset>2853690</wp:posOffset>
            </wp:positionH>
            <wp:positionV relativeFrom="paragraph">
              <wp:posOffset>15875</wp:posOffset>
            </wp:positionV>
            <wp:extent cx="532765" cy="586740"/>
            <wp:effectExtent l="1905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sidRPr="00261809">
        <w:rPr>
          <w:rFonts w:eastAsia="Arial Unicode MS" w:cs="Arial Unicode MS"/>
        </w:rPr>
        <w:t xml:space="preserve">                        </w:t>
      </w:r>
      <w:r w:rsidR="000028E3" w:rsidRPr="00261809">
        <w:rPr>
          <w:rFonts w:eastAsia="Arial Unicode MS" w:cs="Arial Unicode MS"/>
        </w:rPr>
        <w:t xml:space="preserve">                              </w:t>
      </w:r>
      <w:r w:rsidR="00533F69" w:rsidRPr="00261809">
        <w:rPr>
          <w:rFonts w:eastAsia="Arial Unicode MS" w:cs="Arial Unicode MS"/>
        </w:rPr>
        <w:t xml:space="preserve">                               </w:t>
      </w:r>
      <w:r w:rsidRPr="00261809">
        <w:rPr>
          <w:rFonts w:eastAsia="Arial Unicode MS" w:cs="Arial Unicode MS"/>
          <w:b/>
        </w:rPr>
        <w:t xml:space="preserve">                                                                                  </w:t>
      </w:r>
    </w:p>
    <w:p w:rsidR="00223EE6" w:rsidRPr="00261809" w:rsidRDefault="00223EE6" w:rsidP="00223EE6">
      <w:pPr>
        <w:numPr>
          <w:ilvl w:val="0"/>
          <w:numId w:val="1"/>
        </w:numPr>
        <w:autoSpaceDE/>
        <w:autoSpaceDN/>
        <w:adjustRightInd/>
        <w:spacing w:line="351" w:lineRule="exact"/>
        <w:jc w:val="center"/>
        <w:rPr>
          <w:rFonts w:eastAsia="Arial Unicode MS" w:cs="Arial Unicode MS"/>
        </w:rPr>
      </w:pPr>
      <w:bookmarkStart w:id="0" w:name="_GoBack"/>
      <w:bookmarkEnd w:id="0"/>
    </w:p>
    <w:p w:rsidR="00223EE6" w:rsidRPr="00261809" w:rsidRDefault="00223EE6" w:rsidP="00223EE6">
      <w:pPr>
        <w:spacing w:line="351" w:lineRule="exact"/>
        <w:jc w:val="center"/>
        <w:rPr>
          <w:rFonts w:eastAsia="Arial Unicode MS" w:cs="Arial Unicode MS"/>
        </w:rPr>
      </w:pPr>
    </w:p>
    <w:p w:rsidR="00223EE6" w:rsidRPr="00261809" w:rsidRDefault="00223EE6" w:rsidP="00223EE6">
      <w:pPr>
        <w:numPr>
          <w:ilvl w:val="0"/>
          <w:numId w:val="1"/>
        </w:numPr>
        <w:autoSpaceDE/>
        <w:autoSpaceDN/>
        <w:adjustRightInd/>
        <w:jc w:val="center"/>
        <w:rPr>
          <w:rFonts w:eastAsia="Arial Unicode MS" w:cs="Arial Unicode MS"/>
          <w:b/>
          <w:sz w:val="28"/>
          <w:szCs w:val="28"/>
        </w:rPr>
      </w:pPr>
      <w:r w:rsidRPr="00261809">
        <w:rPr>
          <w:rFonts w:eastAsia="Arial Unicode MS" w:cs="Arial Unicode MS"/>
          <w:b/>
          <w:sz w:val="28"/>
          <w:szCs w:val="28"/>
        </w:rPr>
        <w:t>РЕСПУБЛИКА КРЫМ</w:t>
      </w:r>
    </w:p>
    <w:p w:rsidR="00223EE6" w:rsidRPr="00261809" w:rsidRDefault="00223EE6" w:rsidP="00223EE6">
      <w:pPr>
        <w:numPr>
          <w:ilvl w:val="0"/>
          <w:numId w:val="1"/>
        </w:numPr>
        <w:autoSpaceDE/>
        <w:autoSpaceDN/>
        <w:adjustRightInd/>
        <w:jc w:val="center"/>
        <w:rPr>
          <w:rFonts w:eastAsia="Arial Unicode MS" w:cs="Arial Unicode MS"/>
          <w:b/>
          <w:sz w:val="28"/>
          <w:szCs w:val="28"/>
        </w:rPr>
      </w:pPr>
      <w:r w:rsidRPr="00261809">
        <w:rPr>
          <w:rFonts w:eastAsia="Arial Unicode MS" w:cs="Arial Unicode MS"/>
          <w:b/>
          <w:sz w:val="28"/>
          <w:szCs w:val="28"/>
        </w:rPr>
        <w:t>РАЗДОЛЬНЕНСКИЙ РАЙОН</w:t>
      </w:r>
    </w:p>
    <w:p w:rsidR="00223EE6" w:rsidRPr="00261809" w:rsidRDefault="00223EE6" w:rsidP="00223EE6">
      <w:pPr>
        <w:widowControl/>
        <w:numPr>
          <w:ilvl w:val="0"/>
          <w:numId w:val="1"/>
        </w:numPr>
        <w:jc w:val="center"/>
        <w:rPr>
          <w:b/>
          <w:sz w:val="28"/>
          <w:szCs w:val="28"/>
          <w:lang w:eastAsia="uk-UA"/>
        </w:rPr>
      </w:pPr>
      <w:r w:rsidRPr="00261809">
        <w:rPr>
          <w:b/>
          <w:sz w:val="28"/>
          <w:szCs w:val="28"/>
          <w:lang w:eastAsia="uk-UA"/>
        </w:rPr>
        <w:t>КОВЫЛЬНОВСКИЙ СЕЛЬСКИЙ СОВЕТ</w:t>
      </w:r>
    </w:p>
    <w:p w:rsidR="00223EE6" w:rsidRPr="00261809" w:rsidRDefault="00533F69" w:rsidP="00223EE6">
      <w:pPr>
        <w:jc w:val="center"/>
        <w:rPr>
          <w:b/>
          <w:sz w:val="28"/>
        </w:rPr>
      </w:pPr>
      <w:r w:rsidRPr="00261809">
        <w:rPr>
          <w:b/>
          <w:sz w:val="28"/>
        </w:rPr>
        <w:t>55 (внеочередное)</w:t>
      </w:r>
      <w:r w:rsidR="00223EE6" w:rsidRPr="00261809">
        <w:rPr>
          <w:b/>
          <w:sz w:val="28"/>
        </w:rPr>
        <w:t>заседание 2 созыва</w:t>
      </w:r>
    </w:p>
    <w:p w:rsidR="00223EE6" w:rsidRPr="00261809" w:rsidRDefault="00223EE6" w:rsidP="00223EE6">
      <w:pPr>
        <w:jc w:val="center"/>
        <w:rPr>
          <w:b/>
          <w:sz w:val="28"/>
        </w:rPr>
      </w:pPr>
    </w:p>
    <w:p w:rsidR="00223EE6" w:rsidRPr="00261809" w:rsidRDefault="00223EE6" w:rsidP="00223EE6">
      <w:pPr>
        <w:jc w:val="center"/>
        <w:rPr>
          <w:b/>
          <w:sz w:val="26"/>
          <w:szCs w:val="26"/>
        </w:rPr>
      </w:pPr>
      <w:r w:rsidRPr="00261809">
        <w:rPr>
          <w:b/>
          <w:sz w:val="26"/>
          <w:szCs w:val="26"/>
        </w:rPr>
        <w:t>РЕШЕНИЕ</w:t>
      </w:r>
    </w:p>
    <w:p w:rsidR="00223EE6" w:rsidRPr="00261809" w:rsidRDefault="00223EE6" w:rsidP="00223EE6">
      <w:pPr>
        <w:jc w:val="center"/>
        <w:rPr>
          <w:b/>
          <w:sz w:val="26"/>
          <w:szCs w:val="26"/>
        </w:rPr>
      </w:pPr>
    </w:p>
    <w:p w:rsidR="00223EE6" w:rsidRPr="00261809" w:rsidRDefault="00223EE6" w:rsidP="00223EE6">
      <w:pPr>
        <w:jc w:val="both"/>
        <w:rPr>
          <w:sz w:val="28"/>
          <w:szCs w:val="28"/>
        </w:rPr>
      </w:pPr>
      <w:r w:rsidRPr="00261809">
        <w:rPr>
          <w:sz w:val="28"/>
          <w:szCs w:val="28"/>
        </w:rPr>
        <w:t xml:space="preserve"> </w:t>
      </w:r>
      <w:r w:rsidR="00533F69" w:rsidRPr="00261809">
        <w:rPr>
          <w:sz w:val="28"/>
          <w:szCs w:val="28"/>
        </w:rPr>
        <w:t xml:space="preserve">19 мая </w:t>
      </w:r>
      <w:r w:rsidRPr="00261809">
        <w:rPr>
          <w:sz w:val="28"/>
          <w:szCs w:val="28"/>
        </w:rPr>
        <w:t>2023 г</w:t>
      </w:r>
      <w:r w:rsidR="00533F69" w:rsidRPr="00261809">
        <w:rPr>
          <w:sz w:val="28"/>
          <w:szCs w:val="28"/>
        </w:rPr>
        <w:t xml:space="preserve">. </w:t>
      </w:r>
      <w:r w:rsidR="00533F69" w:rsidRPr="00261809">
        <w:rPr>
          <w:sz w:val="28"/>
          <w:szCs w:val="28"/>
        </w:rPr>
        <w:tab/>
      </w:r>
      <w:r w:rsidR="00533F69" w:rsidRPr="00261809">
        <w:rPr>
          <w:sz w:val="28"/>
          <w:szCs w:val="28"/>
        </w:rPr>
        <w:tab/>
      </w:r>
      <w:r w:rsidR="00533F69" w:rsidRPr="00261809">
        <w:rPr>
          <w:sz w:val="28"/>
          <w:szCs w:val="28"/>
        </w:rPr>
        <w:tab/>
      </w:r>
      <w:r w:rsidR="00533F69" w:rsidRPr="00261809">
        <w:rPr>
          <w:sz w:val="28"/>
          <w:szCs w:val="28"/>
        </w:rPr>
        <w:tab/>
      </w:r>
      <w:r w:rsidRPr="00261809">
        <w:rPr>
          <w:sz w:val="28"/>
          <w:szCs w:val="28"/>
        </w:rPr>
        <w:t>с. Ко</w:t>
      </w:r>
      <w:r w:rsidR="00533F69" w:rsidRPr="00261809">
        <w:rPr>
          <w:sz w:val="28"/>
          <w:szCs w:val="28"/>
        </w:rPr>
        <w:t>выльное</w:t>
      </w:r>
      <w:r w:rsidR="00533F69" w:rsidRPr="00261809">
        <w:rPr>
          <w:sz w:val="28"/>
          <w:szCs w:val="28"/>
        </w:rPr>
        <w:tab/>
      </w:r>
      <w:r w:rsidR="00533F69" w:rsidRPr="00261809">
        <w:rPr>
          <w:sz w:val="28"/>
          <w:szCs w:val="28"/>
        </w:rPr>
        <w:tab/>
      </w:r>
      <w:r w:rsidR="00533F69" w:rsidRPr="00261809">
        <w:rPr>
          <w:sz w:val="28"/>
          <w:szCs w:val="28"/>
        </w:rPr>
        <w:tab/>
      </w:r>
      <w:r w:rsidR="00533F69" w:rsidRPr="00261809">
        <w:rPr>
          <w:sz w:val="28"/>
          <w:szCs w:val="28"/>
        </w:rPr>
        <w:tab/>
        <w:t>№ 352</w:t>
      </w:r>
    </w:p>
    <w:p w:rsidR="00223EE6" w:rsidRPr="00261809" w:rsidRDefault="00223EE6" w:rsidP="00223EE6">
      <w:pPr>
        <w:tabs>
          <w:tab w:val="left" w:pos="7820"/>
        </w:tabs>
        <w:ind w:right="-1"/>
        <w:jc w:val="both"/>
        <w:rPr>
          <w:sz w:val="28"/>
          <w:szCs w:val="28"/>
        </w:rPr>
      </w:pPr>
    </w:p>
    <w:p w:rsidR="00223EE6" w:rsidRPr="00261809" w:rsidRDefault="00223EE6" w:rsidP="00223EE6">
      <w:pPr>
        <w:pStyle w:val="Style12"/>
        <w:widowControl/>
        <w:spacing w:line="274" w:lineRule="exact"/>
        <w:jc w:val="both"/>
        <w:rPr>
          <w:b/>
          <w:i/>
          <w:sz w:val="28"/>
          <w:szCs w:val="28"/>
        </w:rPr>
      </w:pPr>
      <w:r w:rsidRPr="00261809">
        <w:rPr>
          <w:b/>
          <w:i/>
          <w:sz w:val="28"/>
          <w:szCs w:val="28"/>
          <w:lang w:eastAsia="uk-UA"/>
        </w:rPr>
        <w:t xml:space="preserve">О внесении изменений в решение Ковыльновского сельского совета от 22.12.2022 № 296 «О Порядке </w:t>
      </w:r>
      <w:r w:rsidRPr="00261809">
        <w:rPr>
          <w:b/>
          <w:i/>
          <w:sz w:val="28"/>
          <w:szCs w:val="28"/>
        </w:rPr>
        <w:t>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муниципального образования Ковыльновское сельское поселение» (в редакции решения от 09.0</w:t>
      </w:r>
      <w:r w:rsidR="00120940" w:rsidRPr="00261809">
        <w:rPr>
          <w:b/>
          <w:i/>
          <w:sz w:val="28"/>
          <w:szCs w:val="28"/>
        </w:rPr>
        <w:t>2</w:t>
      </w:r>
      <w:r w:rsidRPr="00261809">
        <w:rPr>
          <w:b/>
          <w:i/>
          <w:sz w:val="28"/>
          <w:szCs w:val="28"/>
        </w:rPr>
        <w:t>.2023 № 309)</w:t>
      </w:r>
    </w:p>
    <w:p w:rsidR="00223EE6" w:rsidRPr="00261809" w:rsidRDefault="00223EE6" w:rsidP="00223EE6">
      <w:pPr>
        <w:tabs>
          <w:tab w:val="left" w:pos="7820"/>
        </w:tabs>
        <w:ind w:right="-1"/>
        <w:jc w:val="both"/>
        <w:rPr>
          <w:sz w:val="28"/>
          <w:szCs w:val="28"/>
        </w:rPr>
      </w:pPr>
    </w:p>
    <w:p w:rsidR="00223EE6" w:rsidRPr="00261809" w:rsidRDefault="00223EE6" w:rsidP="00223EE6">
      <w:pPr>
        <w:autoSpaceDE/>
        <w:autoSpaceDN/>
        <w:adjustRightInd/>
        <w:spacing w:line="243" w:lineRule="auto"/>
        <w:ind w:firstLine="708"/>
        <w:jc w:val="both"/>
        <w:rPr>
          <w:rFonts w:eastAsia="Times New Roman" w:cs="Arial Unicode MS"/>
          <w:sz w:val="28"/>
          <w:szCs w:val="28"/>
        </w:rPr>
      </w:pPr>
      <w:r w:rsidRPr="00261809">
        <w:rPr>
          <w:rFonts w:eastAsia="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Законами Республики Крым от 08.08.2014 № 54-ЗРК «Об основах местного самоуправления в Республике Крым», от 31.07.2014 № 38-ЗРК «Об особенностях регулирования имущественных и земельных отношений на территории Республики Крым», </w:t>
      </w:r>
      <w:r w:rsidRPr="00261809">
        <w:rPr>
          <w:sz w:val="28"/>
          <w:szCs w:val="28"/>
        </w:rPr>
        <w:t>постановлением Совета министров Ре</w:t>
      </w:r>
      <w:r w:rsidR="00533F69" w:rsidRPr="00261809">
        <w:rPr>
          <w:sz w:val="28"/>
          <w:szCs w:val="28"/>
        </w:rPr>
        <w:t xml:space="preserve">спублики Крым от 28.12.2019 </w:t>
      </w:r>
      <w:r w:rsidRPr="00261809">
        <w:rPr>
          <w:sz w:val="28"/>
          <w:szCs w:val="28"/>
        </w:rPr>
        <w:t>№ 821 «О порядке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и признании утратившим силу </w:t>
      </w:r>
      <w:hyperlink r:id="rId7" w:history="1">
        <w:r w:rsidRPr="00261809">
          <w:rPr>
            <w:rStyle w:val="aa"/>
            <w:color w:val="auto"/>
            <w:sz w:val="28"/>
            <w:szCs w:val="28"/>
            <w:u w:val="none"/>
          </w:rPr>
          <w:t>постановления Совета министров Республики Крым от 12 ноября 2014 года № 450</w:t>
        </w:r>
      </w:hyperlink>
      <w:r w:rsidRPr="00261809">
        <w:rPr>
          <w:rStyle w:val="aa"/>
          <w:color w:val="auto"/>
          <w:sz w:val="28"/>
          <w:szCs w:val="28"/>
          <w:u w:val="none"/>
        </w:rPr>
        <w:t>» (с изменениями), статей 39.4 Земельного кодекса Российской Федерации,</w:t>
      </w:r>
      <w:r w:rsidRPr="00261809">
        <w:rPr>
          <w:sz w:val="28"/>
          <w:szCs w:val="28"/>
        </w:rPr>
        <w:t xml:space="preserve"> </w:t>
      </w:r>
      <w:r w:rsidR="000028E3" w:rsidRPr="00261809">
        <w:rPr>
          <w:sz w:val="28"/>
          <w:szCs w:val="28"/>
        </w:rPr>
        <w:t>У</w:t>
      </w:r>
      <w:r w:rsidRPr="00261809">
        <w:rPr>
          <w:sz w:val="28"/>
          <w:szCs w:val="28"/>
        </w:rPr>
        <w:t xml:space="preserve">ставом муниципального образования Ковыльновское сельское поселение Раздольненского района Республики Крым, принимая во внимание </w:t>
      </w:r>
      <w:r w:rsidRPr="00261809">
        <w:rPr>
          <w:rFonts w:eastAsia="Times New Roman" w:cs="Arial Unicode MS"/>
          <w:sz w:val="28"/>
          <w:szCs w:val="28"/>
        </w:rPr>
        <w:t>проект решения, направленный прокуратурой Раздольненского района в порядке нормотворческой инициативы</w:t>
      </w:r>
      <w:r w:rsidR="0067217E" w:rsidRPr="00261809">
        <w:rPr>
          <w:rFonts w:eastAsia="Times New Roman" w:cs="Arial Unicode MS"/>
          <w:sz w:val="28"/>
          <w:szCs w:val="28"/>
        </w:rPr>
        <w:t>,</w:t>
      </w:r>
      <w:r w:rsidRPr="00261809">
        <w:rPr>
          <w:rFonts w:eastAsia="Times New Roman" w:cs="Arial Unicode MS"/>
          <w:sz w:val="28"/>
          <w:szCs w:val="28"/>
        </w:rPr>
        <w:t xml:space="preserve"> </w:t>
      </w:r>
      <w:r w:rsidRPr="00261809">
        <w:rPr>
          <w:sz w:val="28"/>
          <w:szCs w:val="28"/>
        </w:rPr>
        <w:t>от 27.02.2023 № Исорг-20350020-487-23/297-203500200</w:t>
      </w:r>
      <w:r w:rsidR="00533F69" w:rsidRPr="00261809">
        <w:rPr>
          <w:sz w:val="28"/>
          <w:szCs w:val="28"/>
        </w:rPr>
        <w:t xml:space="preserve">, заключение прокуратуры Раздольненского района от  25.04.2023 № Исорг-20350020-1047-23/2619-20350020 </w:t>
      </w:r>
      <w:r w:rsidRPr="00261809">
        <w:rPr>
          <w:sz w:val="28"/>
          <w:szCs w:val="28"/>
        </w:rPr>
        <w:t>Ковыльновский</w:t>
      </w:r>
      <w:r w:rsidRPr="00261809">
        <w:rPr>
          <w:rFonts w:eastAsia="Times New Roman" w:cs="Arial Unicode MS"/>
          <w:sz w:val="28"/>
          <w:szCs w:val="28"/>
        </w:rPr>
        <w:t xml:space="preserve"> сельский совет</w:t>
      </w:r>
    </w:p>
    <w:p w:rsidR="00223EE6" w:rsidRPr="00261809" w:rsidRDefault="00223EE6" w:rsidP="00223EE6">
      <w:pPr>
        <w:autoSpaceDE/>
        <w:autoSpaceDN/>
        <w:adjustRightInd/>
        <w:spacing w:line="243" w:lineRule="auto"/>
        <w:jc w:val="both"/>
        <w:rPr>
          <w:rFonts w:eastAsia="Times New Roman" w:cs="Arial Unicode MS"/>
          <w:sz w:val="28"/>
          <w:szCs w:val="28"/>
        </w:rPr>
      </w:pPr>
      <w:r w:rsidRPr="00261809">
        <w:rPr>
          <w:rFonts w:eastAsia="Times New Roman" w:cs="Arial Unicode MS"/>
          <w:b/>
          <w:sz w:val="28"/>
          <w:szCs w:val="28"/>
        </w:rPr>
        <w:t>РЕШИЛ</w:t>
      </w:r>
      <w:r w:rsidRPr="00261809">
        <w:rPr>
          <w:rFonts w:eastAsia="Times New Roman" w:cs="Arial Unicode MS"/>
          <w:sz w:val="28"/>
          <w:szCs w:val="28"/>
        </w:rPr>
        <w:t>:</w:t>
      </w:r>
    </w:p>
    <w:p w:rsidR="00223EE6" w:rsidRPr="00261809" w:rsidRDefault="00223EE6" w:rsidP="00223EE6">
      <w:pPr>
        <w:tabs>
          <w:tab w:val="left" w:pos="7820"/>
        </w:tabs>
        <w:ind w:right="-1"/>
        <w:jc w:val="both"/>
        <w:rPr>
          <w:sz w:val="28"/>
          <w:szCs w:val="28"/>
        </w:rPr>
      </w:pPr>
      <w:r w:rsidRPr="00261809">
        <w:rPr>
          <w:rFonts w:eastAsia="Arial Unicode MS"/>
          <w:sz w:val="28"/>
          <w:szCs w:val="28"/>
        </w:rPr>
        <w:t>1.</w:t>
      </w:r>
      <w:r w:rsidRPr="00261809">
        <w:rPr>
          <w:sz w:val="28"/>
          <w:szCs w:val="28"/>
        </w:rPr>
        <w:t xml:space="preserve"> Внести в решение Ковыльновского сельского совета </w:t>
      </w:r>
      <w:r w:rsidRPr="00261809">
        <w:rPr>
          <w:sz w:val="28"/>
          <w:szCs w:val="28"/>
          <w:lang w:eastAsia="uk-UA"/>
        </w:rPr>
        <w:t xml:space="preserve">от 22.12.2022 № 296 «О Порядке </w:t>
      </w:r>
      <w:r w:rsidRPr="00261809">
        <w:rPr>
          <w:sz w:val="28"/>
          <w:szCs w:val="28"/>
        </w:rPr>
        <w:t xml:space="preserve">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находящиеся в </w:t>
      </w:r>
      <w:r w:rsidRPr="00261809">
        <w:rPr>
          <w:sz w:val="28"/>
          <w:szCs w:val="28"/>
        </w:rPr>
        <w:lastRenderedPageBreak/>
        <w:t>собственности муниципального образования Ковыльновское сельское поселение» (в редакции решения от 09.02.2023 № 3</w:t>
      </w:r>
      <w:r w:rsidR="000028E3" w:rsidRPr="00261809">
        <w:rPr>
          <w:sz w:val="28"/>
          <w:szCs w:val="28"/>
        </w:rPr>
        <w:t>0</w:t>
      </w:r>
      <w:r w:rsidRPr="00261809">
        <w:rPr>
          <w:sz w:val="28"/>
          <w:szCs w:val="28"/>
        </w:rPr>
        <w:t>9) следующие изменения:</w:t>
      </w:r>
    </w:p>
    <w:p w:rsidR="00223EE6" w:rsidRPr="00261809" w:rsidRDefault="00223EE6" w:rsidP="00B47F8C">
      <w:pPr>
        <w:pStyle w:val="a4"/>
        <w:numPr>
          <w:ilvl w:val="1"/>
          <w:numId w:val="10"/>
        </w:numPr>
        <w:tabs>
          <w:tab w:val="left" w:pos="7820"/>
        </w:tabs>
        <w:ind w:right="-1"/>
        <w:jc w:val="both"/>
        <w:rPr>
          <w:b/>
          <w:sz w:val="28"/>
          <w:szCs w:val="28"/>
        </w:rPr>
      </w:pPr>
      <w:proofErr w:type="gramStart"/>
      <w:r w:rsidRPr="00261809">
        <w:rPr>
          <w:b/>
          <w:sz w:val="28"/>
          <w:szCs w:val="28"/>
        </w:rPr>
        <w:t>в</w:t>
      </w:r>
      <w:proofErr w:type="gramEnd"/>
      <w:r w:rsidRPr="00261809">
        <w:rPr>
          <w:b/>
          <w:sz w:val="28"/>
          <w:szCs w:val="28"/>
        </w:rPr>
        <w:t xml:space="preserve"> приложении к решению:</w:t>
      </w:r>
    </w:p>
    <w:p w:rsidR="00223EE6" w:rsidRPr="00261809" w:rsidRDefault="00B47F8C" w:rsidP="00B47F8C">
      <w:pPr>
        <w:jc w:val="both"/>
        <w:rPr>
          <w:rFonts w:eastAsia="Calibri"/>
          <w:b/>
          <w:sz w:val="28"/>
          <w:szCs w:val="28"/>
        </w:rPr>
      </w:pPr>
      <w:r w:rsidRPr="00261809">
        <w:rPr>
          <w:rFonts w:eastAsia="Calibri"/>
          <w:b/>
          <w:sz w:val="28"/>
          <w:szCs w:val="28"/>
        </w:rPr>
        <w:t xml:space="preserve">              1) </w:t>
      </w:r>
      <w:r w:rsidR="00223EE6" w:rsidRPr="00261809">
        <w:rPr>
          <w:rFonts w:eastAsia="Calibri"/>
          <w:b/>
          <w:sz w:val="28"/>
          <w:szCs w:val="28"/>
        </w:rPr>
        <w:t>пункт 2.11 раздела 2 изложить в следующей редакции:</w:t>
      </w:r>
    </w:p>
    <w:p w:rsidR="00B47F8C" w:rsidRPr="00261809" w:rsidRDefault="00B47F8C" w:rsidP="00B47F8C">
      <w:pPr>
        <w:pStyle w:val="a4"/>
        <w:ind w:left="1069"/>
        <w:jc w:val="both"/>
        <w:rPr>
          <w:rFonts w:eastAsia="Calibri"/>
        </w:rPr>
      </w:pPr>
    </w:p>
    <w:p w:rsidR="00B47F8C" w:rsidRPr="00261809" w:rsidRDefault="00B47F8C" w:rsidP="00B47F8C">
      <w:pPr>
        <w:widowControl/>
        <w:ind w:firstLine="709"/>
        <w:contextualSpacing/>
        <w:jc w:val="both"/>
        <w:rPr>
          <w:rFonts w:eastAsia="Calibri"/>
          <w:sz w:val="28"/>
          <w:szCs w:val="28"/>
        </w:rPr>
      </w:pPr>
      <w:r w:rsidRPr="00261809">
        <w:rPr>
          <w:rFonts w:eastAsia="Calibri"/>
          <w:sz w:val="28"/>
          <w:szCs w:val="28"/>
        </w:rPr>
        <w:t>«2.11.При заключении договора купли-продажи земельного участка, находящего в муниципальной собственности муниципального образования Ковыльновское сельское поселение,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B47F8C" w:rsidRPr="00261809" w:rsidRDefault="00B47F8C" w:rsidP="00B47F8C">
      <w:pPr>
        <w:widowControl/>
        <w:ind w:firstLine="709"/>
        <w:contextualSpacing/>
        <w:jc w:val="both"/>
        <w:rPr>
          <w:rFonts w:eastAsia="Calibri"/>
          <w:sz w:val="28"/>
          <w:szCs w:val="28"/>
        </w:rPr>
      </w:pPr>
      <w:r w:rsidRPr="00261809">
        <w:rPr>
          <w:rFonts w:eastAsia="Calibri"/>
          <w:sz w:val="28"/>
          <w:szCs w:val="28"/>
        </w:rPr>
        <w:t>Если заинтересованное лицо имеет право покупки земельного участка в собственность без торгов, то цена продажи земельного участка, если иное не предусмотрено федеральными законами, определяется в размере его кадастровой стоимости, за исключением случаев, указанных в пункте 2.12 настоящего Положения.»</w:t>
      </w:r>
      <w:r w:rsidR="004B67FC" w:rsidRPr="00261809">
        <w:rPr>
          <w:rFonts w:eastAsia="Calibri"/>
          <w:sz w:val="28"/>
          <w:szCs w:val="28"/>
        </w:rPr>
        <w:t>.</w:t>
      </w:r>
    </w:p>
    <w:p w:rsidR="00815ECE" w:rsidRPr="00261809" w:rsidRDefault="006C1FE1" w:rsidP="006C1FE1">
      <w:pPr>
        <w:widowControl/>
        <w:tabs>
          <w:tab w:val="left" w:pos="1036"/>
        </w:tabs>
        <w:autoSpaceDE/>
        <w:autoSpaceDN/>
        <w:adjustRightInd/>
        <w:spacing w:line="247" w:lineRule="auto"/>
        <w:jc w:val="both"/>
        <w:rPr>
          <w:kern w:val="1"/>
          <w:sz w:val="28"/>
          <w:szCs w:val="28"/>
          <w:lang w:eastAsia="ar-SA"/>
        </w:rPr>
      </w:pPr>
      <w:r w:rsidRPr="00261809">
        <w:rPr>
          <w:sz w:val="28"/>
          <w:szCs w:val="28"/>
        </w:rPr>
        <w:t>2</w:t>
      </w:r>
      <w:r w:rsidR="0038058F" w:rsidRPr="00261809">
        <w:rPr>
          <w:sz w:val="28"/>
          <w:szCs w:val="28"/>
        </w:rPr>
        <w:t xml:space="preserve">. </w:t>
      </w:r>
      <w:r w:rsidR="0038058F" w:rsidRPr="00261809">
        <w:rPr>
          <w:rFonts w:eastAsia="Arial Unicode MS"/>
          <w:sz w:val="28"/>
          <w:szCs w:val="28"/>
        </w:rPr>
        <w:t>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8" w:history="1">
        <w:r w:rsidR="0038058F" w:rsidRPr="00261809">
          <w:rPr>
            <w:bCs/>
            <w:sz w:val="28"/>
            <w:szCs w:val="20"/>
          </w:rPr>
          <w:t>http://</w:t>
        </w:r>
        <w:proofErr w:type="spellStart"/>
        <w:r w:rsidR="0038058F" w:rsidRPr="00261809">
          <w:rPr>
            <w:bCs/>
            <w:sz w:val="28"/>
            <w:szCs w:val="20"/>
            <w:lang w:val="en-US"/>
          </w:rPr>
          <w:t>kovilnovskoe</w:t>
        </w:r>
        <w:proofErr w:type="spellEnd"/>
        <w:r w:rsidR="0038058F" w:rsidRPr="00261809">
          <w:rPr>
            <w:bCs/>
            <w:sz w:val="28"/>
            <w:szCs w:val="20"/>
          </w:rPr>
          <w:t>-</w:t>
        </w:r>
        <w:proofErr w:type="spellStart"/>
        <w:r w:rsidR="0038058F" w:rsidRPr="00261809">
          <w:rPr>
            <w:bCs/>
            <w:sz w:val="28"/>
            <w:szCs w:val="20"/>
            <w:lang w:val="en-US"/>
          </w:rPr>
          <w:t>sp</w:t>
        </w:r>
        <w:proofErr w:type="spellEnd"/>
        <w:r w:rsidR="0038058F" w:rsidRPr="00261809">
          <w:rPr>
            <w:bCs/>
            <w:sz w:val="28"/>
            <w:szCs w:val="20"/>
          </w:rPr>
          <w:t>.</w:t>
        </w:r>
        <w:proofErr w:type="spellStart"/>
        <w:r w:rsidR="0038058F" w:rsidRPr="00261809">
          <w:rPr>
            <w:bCs/>
            <w:sz w:val="28"/>
            <w:szCs w:val="20"/>
          </w:rPr>
          <w:t>ru</w:t>
        </w:r>
        <w:proofErr w:type="spellEnd"/>
        <w:r w:rsidR="0038058F" w:rsidRPr="00261809">
          <w:rPr>
            <w:bCs/>
            <w:sz w:val="28"/>
            <w:szCs w:val="20"/>
          </w:rPr>
          <w:t>/</w:t>
        </w:r>
      </w:hyperlink>
      <w:r w:rsidR="0038058F" w:rsidRPr="00261809">
        <w:rPr>
          <w:bCs/>
          <w:sz w:val="28"/>
          <w:szCs w:val="28"/>
        </w:rPr>
        <w:t>)</w:t>
      </w:r>
      <w:r w:rsidR="0038058F" w:rsidRPr="00261809">
        <w:rPr>
          <w:kern w:val="1"/>
          <w:sz w:val="28"/>
          <w:szCs w:val="28"/>
          <w:lang w:eastAsia="ar-SA"/>
        </w:rPr>
        <w:t>.</w:t>
      </w:r>
    </w:p>
    <w:p w:rsidR="0038058F" w:rsidRPr="00261809" w:rsidRDefault="006C1FE1" w:rsidP="00815ECE">
      <w:pPr>
        <w:tabs>
          <w:tab w:val="left" w:pos="1040"/>
          <w:tab w:val="left" w:pos="1985"/>
          <w:tab w:val="left" w:pos="7655"/>
        </w:tabs>
        <w:suppressAutoHyphens/>
        <w:overflowPunct w:val="0"/>
        <w:autoSpaceDN/>
        <w:adjustRightInd/>
        <w:spacing w:line="237" w:lineRule="auto"/>
        <w:jc w:val="both"/>
        <w:rPr>
          <w:sz w:val="28"/>
          <w:szCs w:val="28"/>
        </w:rPr>
      </w:pPr>
      <w:r w:rsidRPr="00261809">
        <w:rPr>
          <w:sz w:val="28"/>
          <w:szCs w:val="28"/>
        </w:rPr>
        <w:t>3</w:t>
      </w:r>
      <w:r w:rsidR="0038058F" w:rsidRPr="00261809">
        <w:rPr>
          <w:sz w:val="28"/>
          <w:szCs w:val="28"/>
        </w:rPr>
        <w:t>.Контроль за исполнением настоящего решения возложить на комиссию Ковыльновского сельского совета 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p>
    <w:p w:rsidR="00223EE6" w:rsidRPr="00261809" w:rsidRDefault="00223EE6" w:rsidP="00B6709F">
      <w:pPr>
        <w:pStyle w:val="a3"/>
        <w:jc w:val="both"/>
        <w:rPr>
          <w:sz w:val="28"/>
          <w:szCs w:val="28"/>
        </w:rPr>
      </w:pPr>
    </w:p>
    <w:p w:rsidR="001B62A7" w:rsidRPr="00261809" w:rsidRDefault="001B62A7" w:rsidP="001B62A7">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1B62A7" w:rsidRPr="00261809" w:rsidRDefault="001B62A7" w:rsidP="001B62A7">
      <w:pPr>
        <w:numPr>
          <w:ilvl w:val="0"/>
          <w:numId w:val="1"/>
        </w:numPr>
        <w:jc w:val="both"/>
        <w:rPr>
          <w:sz w:val="28"/>
          <w:szCs w:val="28"/>
        </w:rPr>
      </w:pPr>
      <w:r w:rsidRPr="00261809">
        <w:rPr>
          <w:sz w:val="28"/>
          <w:szCs w:val="28"/>
        </w:rPr>
        <w:t xml:space="preserve">Председатель </w:t>
      </w:r>
      <w:r w:rsidR="00815ECE" w:rsidRPr="00261809">
        <w:rPr>
          <w:sz w:val="28"/>
          <w:szCs w:val="28"/>
        </w:rPr>
        <w:t>Ковыльн</w:t>
      </w:r>
      <w:r w:rsidRPr="00261809">
        <w:rPr>
          <w:sz w:val="28"/>
          <w:szCs w:val="28"/>
        </w:rPr>
        <w:t>овского сельского</w:t>
      </w:r>
    </w:p>
    <w:p w:rsidR="001B62A7" w:rsidRPr="00261809" w:rsidRDefault="001B62A7" w:rsidP="001B62A7">
      <w:pPr>
        <w:jc w:val="both"/>
        <w:rPr>
          <w:sz w:val="28"/>
          <w:szCs w:val="28"/>
        </w:rPr>
      </w:pPr>
      <w:proofErr w:type="gramStart"/>
      <w:r w:rsidRPr="00261809">
        <w:rPr>
          <w:sz w:val="28"/>
          <w:szCs w:val="28"/>
        </w:rPr>
        <w:t>совета</w:t>
      </w:r>
      <w:proofErr w:type="gramEnd"/>
      <w:r w:rsidRPr="00261809">
        <w:rPr>
          <w:sz w:val="28"/>
          <w:szCs w:val="28"/>
        </w:rPr>
        <w:t>- глава Администрации</w:t>
      </w:r>
    </w:p>
    <w:p w:rsidR="00F22842" w:rsidRPr="00261809" w:rsidRDefault="00815ECE" w:rsidP="00DD1CBA">
      <w:pPr>
        <w:numPr>
          <w:ilvl w:val="0"/>
          <w:numId w:val="1"/>
        </w:numPr>
        <w:rPr>
          <w:b/>
          <w:sz w:val="28"/>
          <w:szCs w:val="28"/>
        </w:rPr>
      </w:pPr>
      <w:r w:rsidRPr="00261809">
        <w:rPr>
          <w:sz w:val="28"/>
          <w:szCs w:val="28"/>
        </w:rPr>
        <w:t>Ковыльн</w:t>
      </w:r>
      <w:r w:rsidR="001B62A7" w:rsidRPr="00261809">
        <w:rPr>
          <w:sz w:val="28"/>
          <w:szCs w:val="28"/>
        </w:rPr>
        <w:t xml:space="preserve">овского сельского поселения </w:t>
      </w:r>
      <w:r w:rsidR="001B62A7" w:rsidRPr="00261809">
        <w:rPr>
          <w:sz w:val="28"/>
          <w:szCs w:val="28"/>
        </w:rPr>
        <w:tab/>
      </w:r>
      <w:r w:rsidR="00534A10" w:rsidRPr="00261809">
        <w:rPr>
          <w:sz w:val="28"/>
          <w:szCs w:val="28"/>
        </w:rPr>
        <w:tab/>
      </w:r>
      <w:r w:rsidR="00534A10" w:rsidRPr="00261809">
        <w:rPr>
          <w:sz w:val="28"/>
          <w:szCs w:val="28"/>
        </w:rPr>
        <w:tab/>
      </w:r>
      <w:r w:rsidR="000028E3" w:rsidRPr="00261809">
        <w:rPr>
          <w:sz w:val="28"/>
          <w:szCs w:val="28"/>
        </w:rPr>
        <w:tab/>
      </w:r>
      <w:r w:rsidRPr="00261809">
        <w:rPr>
          <w:sz w:val="28"/>
          <w:szCs w:val="28"/>
        </w:rPr>
        <w:t>Ю.Н. Михайленко</w:t>
      </w:r>
    </w:p>
    <w:p w:rsidR="00261809" w:rsidRPr="00261809" w:rsidRDefault="00261809">
      <w:pPr>
        <w:numPr>
          <w:ilvl w:val="0"/>
          <w:numId w:val="1"/>
        </w:numPr>
        <w:rPr>
          <w:b/>
          <w:sz w:val="28"/>
          <w:szCs w:val="28"/>
        </w:rPr>
      </w:pPr>
    </w:p>
    <w:sectPr w:rsidR="00261809" w:rsidRPr="00261809" w:rsidSect="00533F69">
      <w:pgSz w:w="11905" w:h="16837"/>
      <w:pgMar w:top="1134" w:right="851"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946042A"/>
    <w:multiLevelType w:val="hybridMultilevel"/>
    <w:tmpl w:val="5A607DE8"/>
    <w:lvl w:ilvl="0" w:tplc="294A60A6">
      <w:start w:val="1"/>
      <w:numFmt w:val="decimal"/>
      <w:lvlText w:val="%1."/>
      <w:lvlJc w:val="left"/>
      <w:pPr>
        <w:ind w:left="1224" w:hanging="5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962293"/>
    <w:multiLevelType w:val="hybridMultilevel"/>
    <w:tmpl w:val="4484FBEA"/>
    <w:lvl w:ilvl="0" w:tplc="1B1A27DA">
      <w:start w:val="1"/>
      <w:numFmt w:val="decimal"/>
      <w:lvlText w:val="%1)"/>
      <w:lvlJc w:val="left"/>
      <w:pPr>
        <w:ind w:left="928" w:hanging="360"/>
      </w:pPr>
      <w:rPr>
        <w:rFonts w:eastAsiaTheme="minorEastAsia"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E14540B"/>
    <w:multiLevelType w:val="multilevel"/>
    <w:tmpl w:val="CB7A94A4"/>
    <w:lvl w:ilvl="0">
      <w:start w:val="1"/>
      <w:numFmt w:val="decimal"/>
      <w:lvlText w:val="%1."/>
      <w:lvlJc w:val="left"/>
      <w:pPr>
        <w:ind w:left="435" w:hanging="435"/>
      </w:pPr>
      <w:rPr>
        <w:rFonts w:hint="default"/>
      </w:rPr>
    </w:lvl>
    <w:lvl w:ilvl="1">
      <w:start w:val="1"/>
      <w:numFmt w:val="decimal"/>
      <w:lvlText w:val="%1.%2."/>
      <w:lvlJc w:val="left"/>
      <w:pPr>
        <w:ind w:left="1073" w:hanging="720"/>
      </w:pPr>
      <w:rPr>
        <w:rFonts w:hint="default"/>
      </w:rPr>
    </w:lvl>
    <w:lvl w:ilvl="2">
      <w:start w:val="1"/>
      <w:numFmt w:val="decimal"/>
      <w:lvlText w:val="%1.%2.%3."/>
      <w:lvlJc w:val="left"/>
      <w:pPr>
        <w:ind w:left="1426" w:hanging="720"/>
      </w:pPr>
      <w:rPr>
        <w:rFonts w:hint="default"/>
      </w:rPr>
    </w:lvl>
    <w:lvl w:ilvl="3">
      <w:start w:val="1"/>
      <w:numFmt w:val="decimal"/>
      <w:lvlText w:val="%1.%2.%3.%4."/>
      <w:lvlJc w:val="left"/>
      <w:pPr>
        <w:ind w:left="2139" w:hanging="108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3205" w:hanging="1440"/>
      </w:pPr>
      <w:rPr>
        <w:rFonts w:hint="default"/>
      </w:rPr>
    </w:lvl>
    <w:lvl w:ilvl="6">
      <w:start w:val="1"/>
      <w:numFmt w:val="decimal"/>
      <w:lvlText w:val="%1.%2.%3.%4.%5.%6.%7."/>
      <w:lvlJc w:val="left"/>
      <w:pPr>
        <w:ind w:left="3918" w:hanging="1800"/>
      </w:pPr>
      <w:rPr>
        <w:rFonts w:hint="default"/>
      </w:rPr>
    </w:lvl>
    <w:lvl w:ilvl="7">
      <w:start w:val="1"/>
      <w:numFmt w:val="decimal"/>
      <w:lvlText w:val="%1.%2.%3.%4.%5.%6.%7.%8."/>
      <w:lvlJc w:val="left"/>
      <w:pPr>
        <w:ind w:left="4271" w:hanging="1800"/>
      </w:pPr>
      <w:rPr>
        <w:rFonts w:hint="default"/>
      </w:rPr>
    </w:lvl>
    <w:lvl w:ilvl="8">
      <w:start w:val="1"/>
      <w:numFmt w:val="decimal"/>
      <w:lvlText w:val="%1.%2.%3.%4.%5.%6.%7.%8.%9."/>
      <w:lvlJc w:val="left"/>
      <w:pPr>
        <w:ind w:left="4984" w:hanging="2160"/>
      </w:pPr>
      <w:rPr>
        <w:rFonts w:hint="default"/>
      </w:rPr>
    </w:lvl>
  </w:abstractNum>
  <w:abstractNum w:abstractNumId="6">
    <w:nsid w:val="4AA603F0"/>
    <w:multiLevelType w:val="hybridMultilevel"/>
    <w:tmpl w:val="6F44E84A"/>
    <w:lvl w:ilvl="0" w:tplc="A2620190">
      <w:start w:val="1"/>
      <w:numFmt w:val="decimal"/>
      <w:lvlText w:val="%1."/>
      <w:lvlJc w:val="left"/>
      <w:pPr>
        <w:ind w:left="428" w:hanging="360"/>
      </w:pPr>
      <w:rPr>
        <w:rFonts w:eastAsia="Arial Unicode MS" w:hint="default"/>
        <w:color w:val="00000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7">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FD1578"/>
    <w:multiLevelType w:val="multilevel"/>
    <w:tmpl w:val="76A65282"/>
    <w:lvl w:ilvl="0">
      <w:start w:val="1"/>
      <w:numFmt w:val="decimal"/>
      <w:lvlText w:val="%1."/>
      <w:lvlJc w:val="left"/>
      <w:pPr>
        <w:ind w:left="525" w:hanging="525"/>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2"/>
  </w:num>
  <w:num w:numId="6">
    <w:abstractNumId w:val="6"/>
  </w:num>
  <w:num w:numId="7">
    <w:abstractNumId w:val="1"/>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0E95"/>
    <w:rsid w:val="000028E3"/>
    <w:rsid w:val="00016B3F"/>
    <w:rsid w:val="0002320A"/>
    <w:rsid w:val="00034CF4"/>
    <w:rsid w:val="00046C96"/>
    <w:rsid w:val="00056DB6"/>
    <w:rsid w:val="00062A40"/>
    <w:rsid w:val="000669C7"/>
    <w:rsid w:val="00071D09"/>
    <w:rsid w:val="000B66AA"/>
    <w:rsid w:val="000D652C"/>
    <w:rsid w:val="000D7568"/>
    <w:rsid w:val="00100493"/>
    <w:rsid w:val="00110F1B"/>
    <w:rsid w:val="00112759"/>
    <w:rsid w:val="00114380"/>
    <w:rsid w:val="00115D70"/>
    <w:rsid w:val="00120940"/>
    <w:rsid w:val="00147492"/>
    <w:rsid w:val="001546A3"/>
    <w:rsid w:val="00155D20"/>
    <w:rsid w:val="00156D46"/>
    <w:rsid w:val="00163FCB"/>
    <w:rsid w:val="00164693"/>
    <w:rsid w:val="001B62A7"/>
    <w:rsid w:val="001B7268"/>
    <w:rsid w:val="001C78F0"/>
    <w:rsid w:val="001F7FF9"/>
    <w:rsid w:val="00223EE6"/>
    <w:rsid w:val="00227ED3"/>
    <w:rsid w:val="00261809"/>
    <w:rsid w:val="00262619"/>
    <w:rsid w:val="002628CF"/>
    <w:rsid w:val="002652AB"/>
    <w:rsid w:val="0028133A"/>
    <w:rsid w:val="002A1EBA"/>
    <w:rsid w:val="002A34E7"/>
    <w:rsid w:val="002D074D"/>
    <w:rsid w:val="002E21E0"/>
    <w:rsid w:val="002E4BA6"/>
    <w:rsid w:val="002F4DF9"/>
    <w:rsid w:val="002F79E5"/>
    <w:rsid w:val="00314BEF"/>
    <w:rsid w:val="0033264D"/>
    <w:rsid w:val="00370CAB"/>
    <w:rsid w:val="00377A9A"/>
    <w:rsid w:val="0038058F"/>
    <w:rsid w:val="00383574"/>
    <w:rsid w:val="003B1724"/>
    <w:rsid w:val="003E4275"/>
    <w:rsid w:val="00404464"/>
    <w:rsid w:val="00426CAD"/>
    <w:rsid w:val="00446F3B"/>
    <w:rsid w:val="00476998"/>
    <w:rsid w:val="004877D3"/>
    <w:rsid w:val="004A37D4"/>
    <w:rsid w:val="004B67FC"/>
    <w:rsid w:val="004D5AE7"/>
    <w:rsid w:val="004F6901"/>
    <w:rsid w:val="00533F69"/>
    <w:rsid w:val="00534A10"/>
    <w:rsid w:val="00577B31"/>
    <w:rsid w:val="005B2519"/>
    <w:rsid w:val="005B50BB"/>
    <w:rsid w:val="00625DA0"/>
    <w:rsid w:val="006547BC"/>
    <w:rsid w:val="00656427"/>
    <w:rsid w:val="00663669"/>
    <w:rsid w:val="0067217E"/>
    <w:rsid w:val="006A06A3"/>
    <w:rsid w:val="006C1FE1"/>
    <w:rsid w:val="006F631F"/>
    <w:rsid w:val="00704B36"/>
    <w:rsid w:val="00726725"/>
    <w:rsid w:val="00741A3E"/>
    <w:rsid w:val="00771219"/>
    <w:rsid w:val="0077524F"/>
    <w:rsid w:val="00782859"/>
    <w:rsid w:val="0079036A"/>
    <w:rsid w:val="00794376"/>
    <w:rsid w:val="007A3EF3"/>
    <w:rsid w:val="007B43C3"/>
    <w:rsid w:val="00815ECE"/>
    <w:rsid w:val="00820AF8"/>
    <w:rsid w:val="0082309F"/>
    <w:rsid w:val="00825323"/>
    <w:rsid w:val="008333FB"/>
    <w:rsid w:val="0083526C"/>
    <w:rsid w:val="00860E07"/>
    <w:rsid w:val="00886CC2"/>
    <w:rsid w:val="008E3FDB"/>
    <w:rsid w:val="00902B60"/>
    <w:rsid w:val="00914C41"/>
    <w:rsid w:val="009710A4"/>
    <w:rsid w:val="00992BDC"/>
    <w:rsid w:val="009A41F8"/>
    <w:rsid w:val="009C39CF"/>
    <w:rsid w:val="009E725E"/>
    <w:rsid w:val="00A17522"/>
    <w:rsid w:val="00A3425F"/>
    <w:rsid w:val="00A34663"/>
    <w:rsid w:val="00A41571"/>
    <w:rsid w:val="00A43741"/>
    <w:rsid w:val="00A6317C"/>
    <w:rsid w:val="00AA14D4"/>
    <w:rsid w:val="00AA209E"/>
    <w:rsid w:val="00AA537D"/>
    <w:rsid w:val="00B022AD"/>
    <w:rsid w:val="00B248B5"/>
    <w:rsid w:val="00B47F8C"/>
    <w:rsid w:val="00B555AD"/>
    <w:rsid w:val="00B60AB8"/>
    <w:rsid w:val="00B6709F"/>
    <w:rsid w:val="00B71204"/>
    <w:rsid w:val="00B8266F"/>
    <w:rsid w:val="00BA4C36"/>
    <w:rsid w:val="00BB2EEF"/>
    <w:rsid w:val="00BD23E6"/>
    <w:rsid w:val="00BD2BBE"/>
    <w:rsid w:val="00BF3F30"/>
    <w:rsid w:val="00C05156"/>
    <w:rsid w:val="00C05520"/>
    <w:rsid w:val="00C70101"/>
    <w:rsid w:val="00C90BFE"/>
    <w:rsid w:val="00C9266C"/>
    <w:rsid w:val="00CB4581"/>
    <w:rsid w:val="00CD17FF"/>
    <w:rsid w:val="00D020E1"/>
    <w:rsid w:val="00D33915"/>
    <w:rsid w:val="00D35789"/>
    <w:rsid w:val="00D36BA7"/>
    <w:rsid w:val="00D44D6F"/>
    <w:rsid w:val="00DD1CBA"/>
    <w:rsid w:val="00DF4516"/>
    <w:rsid w:val="00E33513"/>
    <w:rsid w:val="00E50E95"/>
    <w:rsid w:val="00E86ED0"/>
    <w:rsid w:val="00EA51D7"/>
    <w:rsid w:val="00EB5EF1"/>
    <w:rsid w:val="00ED2781"/>
    <w:rsid w:val="00F22842"/>
    <w:rsid w:val="00F23165"/>
    <w:rsid w:val="00F31738"/>
    <w:rsid w:val="00F420C6"/>
    <w:rsid w:val="00F50146"/>
    <w:rsid w:val="00F55F49"/>
    <w:rsid w:val="00F56A3B"/>
    <w:rsid w:val="00F62C0D"/>
    <w:rsid w:val="00F7097B"/>
    <w:rsid w:val="00F871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1F4AB-7DFD-47FA-B95E-C41FC4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
    <w:link w:val="20"/>
    <w:uiPriority w:val="9"/>
    <w:semiHidden/>
    <w:unhideWhenUsed/>
    <w:qFormat/>
    <w:rsid w:val="000D652C"/>
    <w:pPr>
      <w:keepNext/>
      <w:keepLines/>
      <w:widowControl/>
      <w:autoSpaceDE/>
      <w:autoSpaceDN/>
      <w:adjustRightInd/>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uiPriority w:val="99"/>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unhideWhenUsed/>
    <w:rsid w:val="000D7568"/>
    <w:pPr>
      <w:widowControl/>
      <w:autoSpaceDE/>
      <w:autoSpaceDN/>
      <w:adjustRightInd/>
      <w:spacing w:before="100" w:beforeAutospacing="1" w:after="100" w:afterAutospacing="1"/>
    </w:pPr>
    <w:rPr>
      <w:rFonts w:eastAsia="Times New Roman"/>
    </w:rPr>
  </w:style>
  <w:style w:type="character" w:customStyle="1" w:styleId="a9">
    <w:name w:val="Основной текст_"/>
    <w:basedOn w:val="a0"/>
    <w:link w:val="21"/>
    <w:locked/>
    <w:rsid w:val="009C39CF"/>
    <w:rPr>
      <w:rFonts w:eastAsia="Times New Roman" w:hAnsi="Times New Roman" w:cs="Times New Roman"/>
      <w:sz w:val="26"/>
      <w:szCs w:val="26"/>
      <w:shd w:val="clear" w:color="auto" w:fill="FFFFFF"/>
    </w:rPr>
  </w:style>
  <w:style w:type="paragraph" w:customStyle="1" w:styleId="21">
    <w:name w:val="Основной текст2"/>
    <w:basedOn w:val="a"/>
    <w:link w:val="a9"/>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Normal">
    <w:name w:val="ConsPlusNormal"/>
    <w:link w:val="ConsPlusNormal1"/>
    <w:qFormat/>
    <w:rsid w:val="001004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100493"/>
    <w:rPr>
      <w:rFonts w:ascii="Times New Roman" w:eastAsia="Times New Roman" w:hAnsi="Times New Roman" w:cs="Times New Roman"/>
      <w:sz w:val="24"/>
      <w:szCs w:val="24"/>
      <w:lang w:eastAsia="ru-RU"/>
    </w:rPr>
  </w:style>
  <w:style w:type="character" w:customStyle="1" w:styleId="22">
    <w:name w:val="Основной текст (2)_"/>
    <w:basedOn w:val="a0"/>
    <w:link w:val="23"/>
    <w:rsid w:val="001546A3"/>
    <w:rPr>
      <w:rFonts w:ascii="Times New Roman" w:eastAsia="Times New Roman" w:hAnsi="Times New Roman" w:cs="Times New Roman"/>
      <w:sz w:val="28"/>
      <w:szCs w:val="28"/>
      <w:shd w:val="clear" w:color="auto" w:fill="FFFFFF"/>
    </w:rPr>
  </w:style>
  <w:style w:type="character" w:customStyle="1" w:styleId="24">
    <w:name w:val="Основной текст (2) + Полужирный"/>
    <w:basedOn w:val="22"/>
    <w:rsid w:val="001546A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1546A3"/>
    <w:pPr>
      <w:shd w:val="clear" w:color="auto" w:fill="FFFFFF"/>
      <w:autoSpaceDE/>
      <w:autoSpaceDN/>
      <w:adjustRightInd/>
      <w:spacing w:before="240" w:line="322" w:lineRule="exact"/>
      <w:ind w:hanging="360"/>
      <w:jc w:val="both"/>
    </w:pPr>
    <w:rPr>
      <w:rFonts w:eastAsia="Times New Roman"/>
      <w:sz w:val="28"/>
      <w:szCs w:val="28"/>
      <w:lang w:eastAsia="en-US"/>
    </w:rPr>
  </w:style>
  <w:style w:type="character" w:customStyle="1" w:styleId="20">
    <w:name w:val="Заголовок 2 Знак"/>
    <w:basedOn w:val="a0"/>
    <w:link w:val="2"/>
    <w:uiPriority w:val="9"/>
    <w:semiHidden/>
    <w:rsid w:val="000D652C"/>
    <w:rPr>
      <w:rFonts w:asciiTheme="majorHAnsi" w:eastAsiaTheme="majorEastAsia" w:hAnsiTheme="majorHAnsi" w:cstheme="majorBidi"/>
      <w:color w:val="365F91" w:themeColor="accent1" w:themeShade="BF"/>
      <w:sz w:val="26"/>
      <w:szCs w:val="26"/>
    </w:rPr>
  </w:style>
  <w:style w:type="character" w:styleId="aa">
    <w:name w:val="Hyperlink"/>
    <w:basedOn w:val="a0"/>
    <w:uiPriority w:val="99"/>
    <w:semiHidden/>
    <w:unhideWhenUsed/>
    <w:rsid w:val="000D6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hyperlink" Target="https://docs.cntd.ru/document/4139066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6919-61FA-41E9-97A2-16EFA36D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Валя</cp:lastModifiedBy>
  <cp:revision>79</cp:revision>
  <cp:lastPrinted>2023-05-19T04:14:00Z</cp:lastPrinted>
  <dcterms:created xsi:type="dcterms:W3CDTF">2022-04-14T10:50:00Z</dcterms:created>
  <dcterms:modified xsi:type="dcterms:W3CDTF">2023-05-21T13:27:00Z</dcterms:modified>
</cp:coreProperties>
</file>