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06" w:rsidRPr="00437E95" w:rsidRDefault="00193606" w:rsidP="00927F3D">
      <w:pPr>
        <w:tabs>
          <w:tab w:val="left" w:pos="708"/>
        </w:tabs>
        <w:suppressAutoHyphens/>
        <w:adjustRightInd w:val="0"/>
        <w:spacing w:line="100" w:lineRule="atLeast"/>
        <w:contextualSpacing/>
        <w:rPr>
          <w:rFonts w:eastAsia="Calibri"/>
          <w:b/>
          <w:sz w:val="28"/>
          <w:szCs w:val="28"/>
          <w:lang w:eastAsia="ru-RU"/>
        </w:rPr>
      </w:pPr>
    </w:p>
    <w:p w:rsidR="00193606" w:rsidRPr="00437E95" w:rsidRDefault="00193606" w:rsidP="00193606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437E95">
        <w:rPr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37E95">
        <w:rPr>
          <w:rFonts w:ascii="Calibri" w:eastAsia="Calibri" w:hAnsi="Calibri"/>
          <w:noProof/>
          <w:lang w:eastAsia="ru-RU"/>
        </w:rPr>
        <w:drawing>
          <wp:inline distT="0" distB="0" distL="0" distR="0" wp14:anchorId="54336529" wp14:editId="52BCB607">
            <wp:extent cx="51752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F3D">
        <w:rPr>
          <w:noProof/>
          <w:sz w:val="24"/>
          <w:szCs w:val="24"/>
          <w:lang w:eastAsia="ru-RU"/>
        </w:rPr>
        <w:t xml:space="preserve"> </w:t>
      </w: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437E95">
        <w:rPr>
          <w:rFonts w:eastAsia="Calibri"/>
          <w:b/>
          <w:sz w:val="28"/>
          <w:szCs w:val="28"/>
          <w:lang w:eastAsia="ru-RU" w:bidi="hi-IN"/>
        </w:rPr>
        <w:t>РЕСПУБЛИКА КРЫМ</w:t>
      </w: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437E95">
        <w:rPr>
          <w:rFonts w:eastAsia="Calibri"/>
          <w:b/>
          <w:sz w:val="28"/>
          <w:szCs w:val="28"/>
          <w:lang w:eastAsia="ru-RU" w:bidi="hi-IN"/>
        </w:rPr>
        <w:t>РАЗДОЛЬНЕНСКИЙ РАЙОН</w:t>
      </w: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eastAsia="ru-RU" w:bidi="hi-IN"/>
        </w:rPr>
      </w:pPr>
      <w:r w:rsidRPr="00437E95">
        <w:rPr>
          <w:rFonts w:eastAsia="Calibri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437E95">
        <w:rPr>
          <w:rFonts w:eastAsia="Calibri"/>
          <w:b/>
          <w:sz w:val="28"/>
          <w:szCs w:val="28"/>
          <w:lang w:eastAsia="ru-RU" w:bidi="hi-IN"/>
        </w:rPr>
        <w:t>ПОСТАНОВЛЕНИЕ</w:t>
      </w:r>
    </w:p>
    <w:p w:rsidR="00193606" w:rsidRPr="00437E95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0"/>
          <w:szCs w:val="20"/>
          <w:lang w:eastAsia="ru-RU" w:bidi="hi-IN"/>
        </w:rPr>
      </w:pPr>
    </w:p>
    <w:p w:rsidR="00193606" w:rsidRPr="00437E95" w:rsidRDefault="00927F3D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eastAsia="ru-RU" w:bidi="hi-IN"/>
        </w:rPr>
      </w:pPr>
      <w:r>
        <w:rPr>
          <w:rFonts w:eastAsia="Calibri"/>
          <w:sz w:val="28"/>
          <w:szCs w:val="28"/>
          <w:lang w:val="uk-UA" w:eastAsia="ru-RU" w:bidi="hi-IN"/>
        </w:rPr>
        <w:t>06 апреля 2022г.</w:t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  <w:t>с. Ковыльное</w:t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  <w:t>№ 65</w:t>
      </w:r>
    </w:p>
    <w:p w:rsidR="002A54D3" w:rsidRPr="00437E95" w:rsidRDefault="002A54D3" w:rsidP="002A54D3">
      <w:pPr>
        <w:widowControl/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eastAsia="ru-RU" w:bidi="hi-IN"/>
        </w:rPr>
      </w:pPr>
      <w:bookmarkStart w:id="0" w:name="_GoBack"/>
      <w:bookmarkEnd w:id="0"/>
    </w:p>
    <w:p w:rsidR="00193606" w:rsidRPr="00437E95" w:rsidRDefault="002A54D3" w:rsidP="002A54D3">
      <w:pPr>
        <w:widowControl/>
        <w:numPr>
          <w:ilvl w:val="0"/>
          <w:numId w:val="5"/>
        </w:numPr>
        <w:tabs>
          <w:tab w:val="left" w:pos="708"/>
          <w:tab w:val="left" w:pos="1428"/>
        </w:tabs>
        <w:suppressAutoHyphens/>
        <w:autoSpaceDE/>
        <w:autoSpaceDN/>
        <w:adjustRightInd w:val="0"/>
        <w:spacing w:after="160" w:line="100" w:lineRule="atLeast"/>
        <w:ind w:left="0" w:firstLine="0"/>
        <w:jc w:val="both"/>
        <w:rPr>
          <w:rFonts w:eastAsia="Calibri"/>
          <w:sz w:val="28"/>
          <w:szCs w:val="28"/>
          <w:lang w:eastAsia="ru-RU"/>
        </w:rPr>
      </w:pPr>
      <w:r w:rsidRPr="00437E95">
        <w:rPr>
          <w:rFonts w:eastAsia="Calibri"/>
          <w:b/>
          <w:i/>
          <w:sz w:val="28"/>
          <w:szCs w:val="28"/>
        </w:rPr>
        <w:t>Об утверждении Положения об учете, сохранности, содержания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Ковыльновского сельского поселения Раздольненского района Республики Крым</w:t>
      </w:r>
    </w:p>
    <w:p w:rsidR="002A54D3" w:rsidRPr="004C01F2" w:rsidRDefault="00927F3D" w:rsidP="00665B9F">
      <w:pPr>
        <w:tabs>
          <w:tab w:val="left" w:pos="9356"/>
        </w:tabs>
        <w:ind w:right="3"/>
        <w:jc w:val="both"/>
        <w:rPr>
          <w:rFonts w:eastAsia="Calibri"/>
          <w:sz w:val="28"/>
          <w:szCs w:val="28"/>
          <w:lang w:eastAsia="ru-RU" w:bidi="ru-RU"/>
        </w:rPr>
      </w:pPr>
      <w:r>
        <w:rPr>
          <w:rFonts w:eastAsia="Calibri"/>
          <w:sz w:val="28"/>
          <w:szCs w:val="28"/>
        </w:rPr>
        <w:t xml:space="preserve">          </w:t>
      </w:r>
      <w:r w:rsidR="00C50C8F" w:rsidRPr="00437E95">
        <w:rPr>
          <w:rFonts w:eastAsia="Calibri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14.01.1993 г. № 4292-1 «Об увековечении памяти погибших при защите Отечества»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 на территории </w:t>
      </w:r>
      <w:r w:rsidR="00C50C8F" w:rsidRPr="004C01F2">
        <w:rPr>
          <w:rFonts w:eastAsia="Calibri"/>
          <w:sz w:val="28"/>
          <w:szCs w:val="28"/>
        </w:rPr>
        <w:t>Ковыльновского сельского поселения Раздольненского района Республики Крым</w:t>
      </w:r>
      <w:r w:rsidRPr="004C01F2">
        <w:rPr>
          <w:rFonts w:eastAsia="Calibri"/>
          <w:sz w:val="28"/>
          <w:szCs w:val="28"/>
        </w:rPr>
        <w:t>,</w:t>
      </w:r>
      <w:r w:rsidRPr="004C01F2">
        <w:t xml:space="preserve"> </w:t>
      </w:r>
      <w:r w:rsidRPr="004C01F2">
        <w:rPr>
          <w:sz w:val="28"/>
          <w:szCs w:val="28"/>
        </w:rPr>
        <w:t>принимая во внимание заключение прокуратуры Раздольненского района от 14.03.2022 № Исорг-20350020-663-22/1338-20350020</w:t>
      </w:r>
    </w:p>
    <w:p w:rsidR="00136D2C" w:rsidRPr="004C01F2" w:rsidRDefault="00136D2C" w:rsidP="002A54D3">
      <w:pPr>
        <w:widowControl/>
        <w:autoSpaceDE/>
        <w:autoSpaceDN/>
        <w:ind w:firstLine="567"/>
        <w:jc w:val="center"/>
        <w:rPr>
          <w:sz w:val="28"/>
          <w:szCs w:val="28"/>
          <w:lang w:eastAsia="ru-RU"/>
        </w:rPr>
      </w:pPr>
      <w:r w:rsidRPr="004C01F2">
        <w:rPr>
          <w:b/>
          <w:sz w:val="28"/>
          <w:szCs w:val="28"/>
          <w:lang w:eastAsia="ru-RU"/>
        </w:rPr>
        <w:t>ПОСТАНОВЛЯЮ:</w:t>
      </w:r>
    </w:p>
    <w:p w:rsidR="00136D2C" w:rsidRPr="00437E95" w:rsidRDefault="00136D2C" w:rsidP="00927F3D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C01F2">
        <w:rPr>
          <w:sz w:val="28"/>
          <w:szCs w:val="28"/>
          <w:lang w:eastAsia="ru-RU"/>
        </w:rPr>
        <w:t>1. Утвердить Положение «Об учете, сохранности, содержании и благоустройстве мемориальных сооружений и объектов,</w:t>
      </w:r>
      <w:r w:rsidRPr="00437E95">
        <w:rPr>
          <w:sz w:val="28"/>
          <w:szCs w:val="28"/>
          <w:lang w:eastAsia="ru-RU"/>
        </w:rPr>
        <w:t xml:space="preserve"> увековечивающих память погибших при защите Отечества</w:t>
      </w:r>
      <w:r w:rsidR="002A54D3" w:rsidRPr="00437E95">
        <w:rPr>
          <w:sz w:val="28"/>
          <w:szCs w:val="28"/>
          <w:lang w:eastAsia="ru-RU"/>
        </w:rPr>
        <w:t>,</w:t>
      </w:r>
      <w:r w:rsidRPr="00437E95">
        <w:rPr>
          <w:sz w:val="28"/>
          <w:szCs w:val="28"/>
          <w:lang w:eastAsia="ru-RU"/>
        </w:rPr>
        <w:t xml:space="preserve"> расположенных на территории </w:t>
      </w:r>
      <w:r w:rsidR="00C50C8F" w:rsidRPr="00437E95">
        <w:rPr>
          <w:sz w:val="28"/>
          <w:szCs w:val="28"/>
          <w:lang w:eastAsia="ru-RU"/>
        </w:rPr>
        <w:t>Ковыльно</w:t>
      </w:r>
      <w:r w:rsidRPr="00437E95">
        <w:rPr>
          <w:sz w:val="28"/>
          <w:szCs w:val="28"/>
          <w:lang w:eastAsia="ru-RU"/>
        </w:rPr>
        <w:t>вского сельского поселения Раздольненского района Республики Крым</w:t>
      </w:r>
      <w:r w:rsidR="002A54D3" w:rsidRPr="00437E95">
        <w:rPr>
          <w:sz w:val="28"/>
          <w:szCs w:val="28"/>
          <w:lang w:eastAsia="ru-RU"/>
        </w:rPr>
        <w:t xml:space="preserve"> (</w:t>
      </w:r>
      <w:r w:rsidR="00C50C8F" w:rsidRPr="00437E95">
        <w:rPr>
          <w:sz w:val="28"/>
          <w:szCs w:val="28"/>
          <w:lang w:eastAsia="ru-RU"/>
        </w:rPr>
        <w:t>приложение)</w:t>
      </w:r>
      <w:r w:rsidRPr="00437E95">
        <w:rPr>
          <w:sz w:val="28"/>
          <w:szCs w:val="28"/>
          <w:lang w:eastAsia="ru-RU"/>
        </w:rPr>
        <w:t>.</w:t>
      </w:r>
    </w:p>
    <w:p w:rsidR="00136D2C" w:rsidRPr="00437E95" w:rsidRDefault="00C50C8F" w:rsidP="00927F3D">
      <w:pPr>
        <w:widowControl/>
        <w:suppressAutoHyphens/>
        <w:adjustRightInd w:val="0"/>
        <w:ind w:firstLine="567"/>
        <w:contextualSpacing/>
        <w:jc w:val="both"/>
        <w:outlineLvl w:val="1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2.</w:t>
      </w:r>
      <w:r w:rsidRPr="00437E95">
        <w:rPr>
          <w:rFonts w:eastAsia="Calibri"/>
          <w:sz w:val="28"/>
          <w:szCs w:val="28"/>
        </w:rPr>
        <w:t xml:space="preserve">Обнародовать настоящее постановление </w:t>
      </w:r>
      <w:r w:rsidRPr="00437E95">
        <w:rPr>
          <w:rFonts w:eastAsia="Arial Unicode MS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437E95">
        <w:rPr>
          <w:rFonts w:eastAsia="Calibri"/>
          <w:sz w:val="28"/>
          <w:szCs w:val="28"/>
        </w:rPr>
        <w:t>и на официальном сайте Администрации Ковыльновского сельского поселения в сети Интернет (</w:t>
      </w:r>
      <w:hyperlink r:id="rId8" w:history="1">
        <w:r w:rsidRPr="00437E95">
          <w:rPr>
            <w:rFonts w:eastAsia="Calibri"/>
            <w:sz w:val="28"/>
            <w:szCs w:val="28"/>
          </w:rPr>
          <w:t>http:/</w:t>
        </w:r>
        <w:r w:rsidRPr="00437E95">
          <w:rPr>
            <w:rFonts w:eastAsia="Calibri"/>
            <w:sz w:val="28"/>
            <w:szCs w:val="28"/>
            <w:lang w:val="en-US"/>
          </w:rPr>
          <w:t>kovilnovskoe</w:t>
        </w:r>
        <w:r w:rsidRPr="00437E95">
          <w:rPr>
            <w:rFonts w:eastAsia="Calibri"/>
            <w:sz w:val="28"/>
            <w:szCs w:val="28"/>
          </w:rPr>
          <w:t>-</w:t>
        </w:r>
        <w:r w:rsidRPr="00437E95">
          <w:rPr>
            <w:rFonts w:eastAsia="Calibri"/>
            <w:sz w:val="28"/>
            <w:szCs w:val="28"/>
            <w:lang w:val="en-US"/>
          </w:rPr>
          <w:t>sp</w:t>
        </w:r>
        <w:r w:rsidRPr="00437E95">
          <w:rPr>
            <w:rFonts w:eastAsia="Calibri"/>
            <w:sz w:val="28"/>
            <w:szCs w:val="28"/>
          </w:rPr>
          <w:t>.ru/</w:t>
        </w:r>
      </w:hyperlink>
      <w:r w:rsidRPr="00437E95">
        <w:rPr>
          <w:rFonts w:ascii="Calibri" w:eastAsia="Calibri" w:hAnsi="Calibri"/>
        </w:rPr>
        <w:t>)</w:t>
      </w:r>
      <w:r w:rsidRPr="00437E95">
        <w:rPr>
          <w:rFonts w:eastAsia="Calibri"/>
        </w:rPr>
        <w:t>.</w:t>
      </w:r>
      <w:hyperlink r:id="rId9" w:history="1"/>
    </w:p>
    <w:p w:rsidR="00136D2C" w:rsidRPr="00437E95" w:rsidRDefault="00136D2C" w:rsidP="00927F3D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136D2C" w:rsidRPr="00437E95" w:rsidRDefault="00136D2C" w:rsidP="00136D2C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C50C8F" w:rsidRPr="00437E95" w:rsidRDefault="00927F3D" w:rsidP="00C50C8F">
      <w:pPr>
        <w:widowControl/>
        <w:tabs>
          <w:tab w:val="left" w:pos="-180"/>
        </w:tabs>
        <w:autoSpaceDE/>
        <w:autoSpaceDN/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="00C50C8F" w:rsidRPr="00437E95">
        <w:rPr>
          <w:sz w:val="28"/>
          <w:szCs w:val="28"/>
          <w:lang w:eastAsia="zh-CN"/>
        </w:rPr>
        <w:t>Председатель Ковыльновского</w:t>
      </w:r>
    </w:p>
    <w:p w:rsidR="00C50C8F" w:rsidRPr="00437E95" w:rsidRDefault="00C50C8F" w:rsidP="00C50C8F">
      <w:pPr>
        <w:widowControl/>
        <w:tabs>
          <w:tab w:val="left" w:pos="-180"/>
        </w:tabs>
        <w:autoSpaceDE/>
        <w:autoSpaceDN/>
        <w:ind w:left="-180"/>
        <w:jc w:val="both"/>
        <w:rPr>
          <w:sz w:val="28"/>
          <w:szCs w:val="28"/>
          <w:lang w:eastAsia="zh-CN"/>
        </w:rPr>
      </w:pPr>
      <w:r w:rsidRPr="00437E95">
        <w:rPr>
          <w:sz w:val="28"/>
          <w:szCs w:val="28"/>
          <w:lang w:eastAsia="zh-CN"/>
        </w:rPr>
        <w:tab/>
        <w:t>сельского совета - глава Администрации</w:t>
      </w:r>
    </w:p>
    <w:p w:rsidR="00C50C8F" w:rsidRDefault="00C50C8F" w:rsidP="00C50C8F">
      <w:pPr>
        <w:widowControl/>
        <w:tabs>
          <w:tab w:val="left" w:pos="-180"/>
        </w:tabs>
        <w:autoSpaceDE/>
        <w:autoSpaceDN/>
        <w:ind w:left="-180"/>
        <w:jc w:val="both"/>
        <w:rPr>
          <w:sz w:val="28"/>
          <w:szCs w:val="28"/>
          <w:lang w:eastAsia="zh-CN"/>
        </w:rPr>
      </w:pPr>
      <w:r w:rsidRPr="00437E95">
        <w:rPr>
          <w:sz w:val="28"/>
          <w:szCs w:val="28"/>
          <w:lang w:eastAsia="zh-CN"/>
        </w:rPr>
        <w:tab/>
        <w:t>Ковыльновского сельского поселения</w:t>
      </w:r>
      <w:r w:rsidRPr="00437E95">
        <w:rPr>
          <w:sz w:val="28"/>
          <w:szCs w:val="28"/>
          <w:lang w:eastAsia="zh-CN"/>
        </w:rPr>
        <w:tab/>
      </w:r>
      <w:r w:rsidRPr="00437E95">
        <w:rPr>
          <w:sz w:val="28"/>
          <w:szCs w:val="28"/>
          <w:lang w:eastAsia="zh-CN"/>
        </w:rPr>
        <w:tab/>
      </w:r>
      <w:r w:rsidRPr="00437E95">
        <w:rPr>
          <w:sz w:val="28"/>
          <w:szCs w:val="28"/>
          <w:lang w:eastAsia="zh-CN"/>
        </w:rPr>
        <w:tab/>
      </w:r>
      <w:r w:rsidRPr="00437E95">
        <w:rPr>
          <w:sz w:val="28"/>
          <w:szCs w:val="28"/>
          <w:lang w:eastAsia="zh-CN"/>
        </w:rPr>
        <w:tab/>
      </w:r>
      <w:r w:rsidRPr="00437E95">
        <w:rPr>
          <w:sz w:val="28"/>
          <w:szCs w:val="28"/>
          <w:lang w:eastAsia="zh-CN"/>
        </w:rPr>
        <w:tab/>
        <w:t>Ю.Н. Михайленко</w:t>
      </w:r>
    </w:p>
    <w:p w:rsidR="00927F3D" w:rsidRDefault="00927F3D" w:rsidP="00C50C8F">
      <w:pPr>
        <w:widowControl/>
        <w:tabs>
          <w:tab w:val="left" w:pos="-180"/>
        </w:tabs>
        <w:autoSpaceDE/>
        <w:autoSpaceDN/>
        <w:ind w:left="-180"/>
        <w:jc w:val="both"/>
        <w:rPr>
          <w:sz w:val="28"/>
          <w:szCs w:val="28"/>
          <w:lang w:eastAsia="zh-CN"/>
        </w:rPr>
      </w:pPr>
    </w:p>
    <w:p w:rsidR="00927F3D" w:rsidRDefault="00927F3D" w:rsidP="00C50C8F">
      <w:pPr>
        <w:widowControl/>
        <w:tabs>
          <w:tab w:val="left" w:pos="-180"/>
        </w:tabs>
        <w:autoSpaceDE/>
        <w:autoSpaceDN/>
        <w:ind w:left="-180"/>
        <w:jc w:val="both"/>
        <w:rPr>
          <w:sz w:val="28"/>
          <w:szCs w:val="28"/>
          <w:lang w:eastAsia="zh-CN"/>
        </w:rPr>
      </w:pPr>
    </w:p>
    <w:p w:rsidR="00437E95" w:rsidRDefault="00437E95" w:rsidP="00136D2C">
      <w:pPr>
        <w:suppressAutoHyphens/>
        <w:adjustRightInd w:val="0"/>
        <w:ind w:left="4944" w:firstLine="720"/>
        <w:rPr>
          <w:sz w:val="28"/>
          <w:szCs w:val="28"/>
          <w:lang w:eastAsia="zh-CN"/>
        </w:rPr>
      </w:pPr>
    </w:p>
    <w:p w:rsidR="00136D2C" w:rsidRPr="00437E95" w:rsidRDefault="00136D2C" w:rsidP="00136D2C">
      <w:pPr>
        <w:suppressAutoHyphens/>
        <w:adjustRightInd w:val="0"/>
        <w:ind w:left="4944" w:firstLine="720"/>
        <w:rPr>
          <w:sz w:val="28"/>
          <w:szCs w:val="28"/>
          <w:lang w:val="uk-UA" w:eastAsia="ru-RU"/>
        </w:rPr>
      </w:pPr>
      <w:r w:rsidRPr="00437E95">
        <w:rPr>
          <w:sz w:val="28"/>
          <w:szCs w:val="28"/>
          <w:lang w:val="uk-UA" w:eastAsia="ru-RU"/>
        </w:rPr>
        <w:lastRenderedPageBreak/>
        <w:t xml:space="preserve">Приложение </w:t>
      </w:r>
    </w:p>
    <w:p w:rsidR="00136D2C" w:rsidRPr="00437E95" w:rsidRDefault="00136D2C" w:rsidP="00927F3D">
      <w:pPr>
        <w:suppressAutoHyphens/>
        <w:adjustRightInd w:val="0"/>
        <w:ind w:left="4944" w:firstLine="720"/>
        <w:rPr>
          <w:sz w:val="28"/>
          <w:szCs w:val="28"/>
          <w:lang w:val="uk-UA" w:eastAsia="ru-RU"/>
        </w:rPr>
      </w:pPr>
      <w:r w:rsidRPr="00437E95">
        <w:rPr>
          <w:sz w:val="28"/>
          <w:szCs w:val="28"/>
          <w:lang w:val="uk-UA" w:eastAsia="ru-RU"/>
        </w:rPr>
        <w:t>к постановлению Администрации</w:t>
      </w:r>
    </w:p>
    <w:p w:rsidR="00136D2C" w:rsidRPr="00437E95" w:rsidRDefault="00C50C8F" w:rsidP="00927F3D">
      <w:pPr>
        <w:suppressAutoHyphens/>
        <w:adjustRightInd w:val="0"/>
        <w:ind w:left="4944" w:firstLine="720"/>
        <w:jc w:val="center"/>
        <w:rPr>
          <w:sz w:val="28"/>
          <w:szCs w:val="28"/>
          <w:lang w:val="uk-UA" w:eastAsia="ru-RU"/>
        </w:rPr>
      </w:pPr>
      <w:r w:rsidRPr="00437E95">
        <w:rPr>
          <w:sz w:val="28"/>
          <w:szCs w:val="28"/>
          <w:lang w:val="uk-UA" w:eastAsia="ru-RU"/>
        </w:rPr>
        <w:t>Ковыльн</w:t>
      </w:r>
      <w:r w:rsidR="00136D2C" w:rsidRPr="00437E95">
        <w:rPr>
          <w:sz w:val="28"/>
          <w:szCs w:val="28"/>
          <w:lang w:val="uk-UA" w:eastAsia="ru-RU"/>
        </w:rPr>
        <w:t>овского сельского поселения</w:t>
      </w:r>
    </w:p>
    <w:p w:rsidR="00136D2C" w:rsidRPr="00437E95" w:rsidRDefault="00437E95" w:rsidP="00927F3D">
      <w:pPr>
        <w:widowControl/>
        <w:autoSpaceDE/>
        <w:autoSpaceDN/>
        <w:ind w:left="4944" w:firstLine="720"/>
        <w:rPr>
          <w:sz w:val="28"/>
          <w:szCs w:val="28"/>
          <w:lang w:val="uk-UA" w:eastAsia="ru-RU" w:bidi="hi-IN"/>
        </w:rPr>
      </w:pPr>
      <w:r w:rsidRPr="00437E95">
        <w:rPr>
          <w:sz w:val="28"/>
          <w:szCs w:val="28"/>
          <w:lang w:val="uk-UA" w:eastAsia="ru-RU" w:bidi="hi-IN"/>
        </w:rPr>
        <w:t xml:space="preserve">от </w:t>
      </w:r>
      <w:r w:rsidR="00927F3D">
        <w:rPr>
          <w:sz w:val="28"/>
          <w:szCs w:val="28"/>
          <w:lang w:val="uk-UA" w:eastAsia="ru-RU" w:bidi="hi-IN"/>
        </w:rPr>
        <w:t xml:space="preserve">06.04. </w:t>
      </w:r>
      <w:r w:rsidRPr="00437E95">
        <w:rPr>
          <w:sz w:val="28"/>
          <w:szCs w:val="28"/>
          <w:lang w:val="uk-UA" w:eastAsia="ru-RU" w:bidi="hi-IN"/>
        </w:rPr>
        <w:t>2022 №</w:t>
      </w:r>
      <w:r w:rsidR="00927F3D">
        <w:rPr>
          <w:sz w:val="28"/>
          <w:szCs w:val="28"/>
          <w:lang w:val="uk-UA" w:eastAsia="ru-RU" w:bidi="hi-IN"/>
        </w:rPr>
        <w:t xml:space="preserve"> 65</w:t>
      </w:r>
    </w:p>
    <w:p w:rsidR="00136D2C" w:rsidRPr="00437E95" w:rsidRDefault="00136D2C" w:rsidP="00927F3D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136D2C" w:rsidRPr="00437E95" w:rsidRDefault="00136D2C" w:rsidP="00136D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437E95">
        <w:rPr>
          <w:b/>
          <w:sz w:val="28"/>
          <w:szCs w:val="28"/>
          <w:lang w:eastAsia="ru-RU"/>
        </w:rPr>
        <w:t>ПОЛОЖЕНИЕ</w:t>
      </w:r>
    </w:p>
    <w:p w:rsidR="00136D2C" w:rsidRPr="00437E95" w:rsidRDefault="00136D2C" w:rsidP="00136D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437E95">
        <w:rPr>
          <w:b/>
          <w:sz w:val="28"/>
          <w:szCs w:val="28"/>
          <w:lang w:eastAsia="ru-RU"/>
        </w:rPr>
        <w:t xml:space="preserve">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 </w:t>
      </w:r>
      <w:r w:rsidR="00C50C8F" w:rsidRPr="00437E95">
        <w:rPr>
          <w:b/>
          <w:sz w:val="28"/>
          <w:szCs w:val="28"/>
          <w:lang w:eastAsia="ru-RU"/>
        </w:rPr>
        <w:t>Ковыльн</w:t>
      </w:r>
      <w:r w:rsidRPr="00437E95">
        <w:rPr>
          <w:b/>
          <w:sz w:val="28"/>
          <w:szCs w:val="28"/>
          <w:lang w:eastAsia="ru-RU"/>
        </w:rPr>
        <w:t>овского сельского поселения Раздольненского района Республики Крым</w:t>
      </w:r>
    </w:p>
    <w:p w:rsidR="00136D2C" w:rsidRPr="00437E95" w:rsidRDefault="00136D2C" w:rsidP="00136D2C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</w:p>
    <w:p w:rsidR="00136D2C" w:rsidRPr="00437E95" w:rsidRDefault="00136D2C" w:rsidP="00136D2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437E95">
        <w:rPr>
          <w:b/>
          <w:sz w:val="28"/>
          <w:szCs w:val="28"/>
          <w:lang w:eastAsia="ru-RU"/>
        </w:rPr>
        <w:t>1. Общие положения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1.1. Настоящее Положение разработано в соответствии с </w:t>
      </w:r>
      <w:r w:rsidR="00C50C8F" w:rsidRPr="00437E95">
        <w:rPr>
          <w:sz w:val="28"/>
          <w:szCs w:val="28"/>
          <w:lang w:eastAsia="ru-RU"/>
        </w:rPr>
        <w:t>Ф</w:t>
      </w:r>
      <w:r w:rsidRPr="00437E95">
        <w:rPr>
          <w:sz w:val="28"/>
          <w:szCs w:val="28"/>
          <w:lang w:eastAsia="ru-RU"/>
        </w:rPr>
        <w:t>едеральными законами от 06.10.2003 № 131-ФЗ «Об общих принципах организации местного самоуправления в Российской Федерации», от 14</w:t>
      </w:r>
      <w:r w:rsidR="00C50C8F" w:rsidRPr="00437E95">
        <w:rPr>
          <w:sz w:val="28"/>
          <w:szCs w:val="28"/>
          <w:lang w:eastAsia="ru-RU"/>
        </w:rPr>
        <w:t>.01.</w:t>
      </w:r>
      <w:r w:rsidRPr="00437E95">
        <w:rPr>
          <w:sz w:val="28"/>
          <w:szCs w:val="28"/>
          <w:lang w:eastAsia="ru-RU"/>
        </w:rPr>
        <w:t xml:space="preserve">1993 г. №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Отечества, расположенных на территории </w:t>
      </w:r>
      <w:r w:rsidR="00C50C8F" w:rsidRPr="00437E95">
        <w:rPr>
          <w:sz w:val="28"/>
          <w:szCs w:val="28"/>
          <w:lang w:eastAsia="ru-RU"/>
        </w:rPr>
        <w:t>Ковыльн</w:t>
      </w:r>
      <w:r w:rsidRPr="00437E95">
        <w:rPr>
          <w:sz w:val="28"/>
          <w:szCs w:val="28"/>
          <w:lang w:eastAsia="ru-RU"/>
        </w:rPr>
        <w:t>овского сельского поселения Раздольненского района Республики Крым.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1.2. Администрация </w:t>
      </w:r>
      <w:r w:rsidR="00C50C8F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 w:rsidR="00C50C8F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136D2C" w:rsidRPr="00927F3D" w:rsidRDefault="00136D2C" w:rsidP="00927F3D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437E95">
        <w:rPr>
          <w:b/>
          <w:sz w:val="28"/>
          <w:szCs w:val="28"/>
          <w:lang w:eastAsia="ru-RU"/>
        </w:rPr>
        <w:t xml:space="preserve">2. Порядок учета мемориальных сооружений и объектов, увековечивших память погибших при защите Отечества на территории </w:t>
      </w:r>
      <w:r w:rsidR="00C50C8F" w:rsidRPr="00437E95">
        <w:rPr>
          <w:b/>
          <w:sz w:val="28"/>
          <w:szCs w:val="28"/>
          <w:lang w:eastAsia="ru-RU"/>
        </w:rPr>
        <w:t>Ковыльновского</w:t>
      </w:r>
      <w:r w:rsidRPr="00437E95">
        <w:rPr>
          <w:b/>
          <w:sz w:val="28"/>
          <w:szCs w:val="28"/>
          <w:lang w:eastAsia="ru-RU"/>
        </w:rPr>
        <w:t xml:space="preserve"> сельского поселения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2.1. Учету подлежат все мемориальные сооружения, воинские захоронения и объекты, расположенные на территории </w:t>
      </w:r>
      <w:r w:rsidR="00C50C8F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независимо от того, в чьем пользовании или собственности они находятся.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2.2. 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2.3. Документы учета мемориальных сооружений, воинских захоронений и объектов подлежат постоянному хранению.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2.4. 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Также в паспорте указываются иные сведения, касающиеся мемориальных сооружений и объектов (захоронений).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lastRenderedPageBreak/>
        <w:t>Паспорт может содержать зарисовку или фотографию мемориального сооружения или объекта.</w:t>
      </w:r>
    </w:p>
    <w:p w:rsidR="00136D2C" w:rsidRPr="00437E95" w:rsidRDefault="00136D2C" w:rsidP="00136D2C">
      <w:pPr>
        <w:widowControl/>
        <w:adjustRightInd w:val="0"/>
        <w:jc w:val="both"/>
        <w:outlineLvl w:val="0"/>
        <w:rPr>
          <w:rFonts w:eastAsia="Calibri"/>
          <w:sz w:val="28"/>
          <w:szCs w:val="28"/>
        </w:rPr>
      </w:pPr>
      <w:r w:rsidRPr="00437E95">
        <w:rPr>
          <w:rFonts w:eastAsia="Calibri"/>
          <w:sz w:val="28"/>
          <w:szCs w:val="28"/>
        </w:rPr>
        <w:t>2.</w:t>
      </w:r>
      <w:r w:rsidR="00927F3D">
        <w:rPr>
          <w:rFonts w:eastAsia="Calibri"/>
          <w:sz w:val="28"/>
          <w:szCs w:val="28"/>
        </w:rPr>
        <w:t>5</w:t>
      </w:r>
      <w:r w:rsidRPr="00437E95">
        <w:rPr>
          <w:rFonts w:eastAsia="Calibri"/>
          <w:sz w:val="28"/>
          <w:szCs w:val="28"/>
        </w:rPr>
        <w:t>. Паспорт для каждого мемориального сооружения или объекта (захоронения) составляется в порядке, установленном Приказом Министра обороны РФ от 14 октября 2021 г. № 605 «Об установлении Порядка паспортизации и централизованного учета воинских захоронений».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2.</w:t>
      </w:r>
      <w:r w:rsidR="00927F3D">
        <w:rPr>
          <w:sz w:val="28"/>
          <w:szCs w:val="28"/>
          <w:lang w:eastAsia="ru-RU"/>
        </w:rPr>
        <w:t>6</w:t>
      </w:r>
      <w:r w:rsidRPr="00437E95">
        <w:rPr>
          <w:sz w:val="28"/>
          <w:szCs w:val="28"/>
          <w:lang w:eastAsia="ru-RU"/>
        </w:rPr>
        <w:t xml:space="preserve">. Уполномоченный специалист Администрации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ведет реестр воинских захоронений, мемориальных сооружений и объектов, увековечивающих памяти погибших при защите Отечества, которые находятся на территории </w:t>
      </w:r>
      <w:r w:rsidR="00AE5526" w:rsidRPr="00437E95">
        <w:rPr>
          <w:sz w:val="28"/>
          <w:szCs w:val="28"/>
          <w:lang w:eastAsia="ru-RU"/>
        </w:rPr>
        <w:t xml:space="preserve">Ковыльновского </w:t>
      </w:r>
      <w:r w:rsidRPr="00437E95">
        <w:rPr>
          <w:sz w:val="28"/>
          <w:szCs w:val="28"/>
          <w:lang w:eastAsia="ru-RU"/>
        </w:rPr>
        <w:t>сельского поселения.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136D2C" w:rsidRPr="00437E95" w:rsidRDefault="00136D2C" w:rsidP="00927F3D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437E95">
        <w:rPr>
          <w:b/>
          <w:sz w:val="28"/>
          <w:szCs w:val="28"/>
          <w:lang w:eastAsia="ru-RU"/>
        </w:rPr>
        <w:t>3. Сохранность, содержание и благоустройство мемориальных сооружений и объектов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в соответствии с настоящим Положением, осуществляет Администрация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Администрация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поселения. План составляется ежегодно до 01 января года, следующего за очередным годом и утверждается Администрацией сельского поселения.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государственной и частной собственности, проводятся за счет средств бюджета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поселения, благотворительных пожертвований и других источников финансирования.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поселения, выносятся на заседание Совета депутатов.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3.3. При проведении работ в рамках весеннего месячника по благоустройству и подготовке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к летнему периоду приводятся в порядок территории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поселения, включают: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- соблюдение правил учета;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lastRenderedPageBreak/>
        <w:t>- установку охранных досок, информационных табличек;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- организацию проведения обследований мемориальных сооружений или объектов;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- согласование заданий и проектов проведения работ на воинских захоронениях, мемориальных сооружениях или объектах;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- контроль за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 в период проведения исследовательских и ремонтно-реставрационных работ;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- 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Отечества,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поселения, контроль за их выполнением.</w:t>
      </w:r>
    </w:p>
    <w:p w:rsidR="00136D2C" w:rsidRPr="00437E95" w:rsidRDefault="00136D2C" w:rsidP="00136D2C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3.5. На каждом воинском захоронении, мемориальном сооружении и объекте, увековечившем память погибших при защите Отечества, расположенных на территории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поселения,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136D2C" w:rsidRPr="00437E95" w:rsidRDefault="00136D2C" w:rsidP="00136D2C">
      <w:pPr>
        <w:widowControl/>
        <w:autoSpaceDE/>
        <w:autoSpaceDN/>
        <w:ind w:firstLine="567"/>
        <w:jc w:val="both"/>
        <w:rPr>
          <w:sz w:val="28"/>
          <w:szCs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Образцы охранных досок и информационных табличек утверждаются постановлением Администрации </w:t>
      </w:r>
      <w:r w:rsidR="00AE5526" w:rsidRPr="00437E95">
        <w:rPr>
          <w:sz w:val="28"/>
          <w:szCs w:val="28"/>
          <w:lang w:eastAsia="ru-RU"/>
        </w:rPr>
        <w:t>Ковыльновского</w:t>
      </w:r>
      <w:r w:rsidRPr="00437E95">
        <w:rPr>
          <w:sz w:val="28"/>
          <w:szCs w:val="28"/>
          <w:lang w:eastAsia="ru-RU"/>
        </w:rPr>
        <w:t xml:space="preserve"> сельского поселения.</w:t>
      </w:r>
    </w:p>
    <w:p w:rsidR="003E0DC2" w:rsidRPr="00927F3D" w:rsidRDefault="00136D2C" w:rsidP="00927F3D">
      <w:pPr>
        <w:widowControl/>
        <w:autoSpaceDE/>
        <w:autoSpaceDN/>
        <w:jc w:val="both"/>
        <w:rPr>
          <w:sz w:val="28"/>
          <w:lang w:eastAsia="ru-RU"/>
        </w:rPr>
      </w:pPr>
      <w:r w:rsidRPr="00437E95">
        <w:rPr>
          <w:sz w:val="28"/>
          <w:szCs w:val="28"/>
          <w:lang w:eastAsia="ru-RU"/>
        </w:rPr>
        <w:t xml:space="preserve">3.6. Снос и изменение воинских захоронений, мемориальных сооружений и объектов, увековечивших память погибших при защите Отечества запрещается. Перенесение </w:t>
      </w:r>
      <w:r w:rsidRPr="00437E95">
        <w:rPr>
          <w:sz w:val="28"/>
          <w:lang w:eastAsia="ru-RU"/>
        </w:rPr>
        <w:t xml:space="preserve">мест погребения погибших при защите Отечества, являющихся </w:t>
      </w:r>
      <w:r w:rsidR="00437E95" w:rsidRPr="00437E95">
        <w:rPr>
          <w:sz w:val="28"/>
          <w:lang w:eastAsia="ru-RU"/>
        </w:rPr>
        <w:t>воинскими захоронениями,</w:t>
      </w:r>
      <w:r w:rsidRPr="00437E95">
        <w:rPr>
          <w:sz w:val="28"/>
          <w:lang w:eastAsia="ru-RU"/>
        </w:rPr>
        <w:t xml:space="preserve"> производится только по решению органов государственной власти Республики Крым в соответствии с Законом Российской Федерации от 14 января 1993 года № 4292-I «Об увековечении памяти погибших при защите Отечества». </w:t>
      </w:r>
    </w:p>
    <w:sectPr w:rsidR="003E0DC2" w:rsidRPr="00927F3D" w:rsidSect="00136D2C">
      <w:pgSz w:w="11910" w:h="1685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89" w:rsidRDefault="00E92489" w:rsidP="00583575">
      <w:r>
        <w:separator/>
      </w:r>
    </w:p>
  </w:endnote>
  <w:endnote w:type="continuationSeparator" w:id="0">
    <w:p w:rsidR="00E92489" w:rsidRDefault="00E92489" w:rsidP="005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89" w:rsidRDefault="00E92489" w:rsidP="00583575">
      <w:r>
        <w:separator/>
      </w:r>
    </w:p>
  </w:footnote>
  <w:footnote w:type="continuationSeparator" w:id="0">
    <w:p w:rsidR="00E92489" w:rsidRDefault="00E92489" w:rsidP="0058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572A"/>
    <w:multiLevelType w:val="hybridMultilevel"/>
    <w:tmpl w:val="AE7A267E"/>
    <w:lvl w:ilvl="0" w:tplc="254AEBE4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70E7150">
      <w:numFmt w:val="bullet"/>
      <w:lvlText w:val="•"/>
      <w:lvlJc w:val="left"/>
      <w:pPr>
        <w:ind w:left="1140" w:hanging="305"/>
      </w:pPr>
      <w:rPr>
        <w:rFonts w:hint="default"/>
        <w:lang w:val="ru-RU" w:eastAsia="en-US" w:bidi="ar-SA"/>
      </w:rPr>
    </w:lvl>
    <w:lvl w:ilvl="2" w:tplc="A11899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88F70C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3D1E093A">
      <w:numFmt w:val="bullet"/>
      <w:lvlText w:val="•"/>
      <w:lvlJc w:val="left"/>
      <w:pPr>
        <w:ind w:left="4262" w:hanging="305"/>
      </w:pPr>
      <w:rPr>
        <w:rFonts w:hint="default"/>
        <w:lang w:val="ru-RU" w:eastAsia="en-US" w:bidi="ar-SA"/>
      </w:rPr>
    </w:lvl>
    <w:lvl w:ilvl="5" w:tplc="491C3C46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9C38B5E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EAA6152">
      <w:numFmt w:val="bullet"/>
      <w:lvlText w:val="•"/>
      <w:lvlJc w:val="left"/>
      <w:pPr>
        <w:ind w:left="7384" w:hanging="305"/>
      </w:pPr>
      <w:rPr>
        <w:rFonts w:hint="default"/>
        <w:lang w:val="ru-RU" w:eastAsia="en-US" w:bidi="ar-SA"/>
      </w:rPr>
    </w:lvl>
    <w:lvl w:ilvl="8" w:tplc="FA308D8C">
      <w:numFmt w:val="bullet"/>
      <w:lvlText w:val="•"/>
      <w:lvlJc w:val="left"/>
      <w:pPr>
        <w:ind w:left="8425" w:hanging="305"/>
      </w:pPr>
      <w:rPr>
        <w:rFonts w:hint="default"/>
        <w:lang w:val="ru-RU" w:eastAsia="en-US" w:bidi="ar-SA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9EF4BFA"/>
    <w:multiLevelType w:val="hybridMultilevel"/>
    <w:tmpl w:val="0EAAEE88"/>
    <w:lvl w:ilvl="0" w:tplc="8048E018">
      <w:start w:val="1"/>
      <w:numFmt w:val="decimal"/>
      <w:lvlText w:val="%1)"/>
      <w:lvlJc w:val="left"/>
      <w:pPr>
        <w:ind w:left="168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A791A">
      <w:numFmt w:val="bullet"/>
      <w:lvlText w:val="•"/>
      <w:lvlJc w:val="left"/>
      <w:pPr>
        <w:ind w:left="1194" w:hanging="557"/>
      </w:pPr>
      <w:rPr>
        <w:rFonts w:hint="default"/>
        <w:lang w:val="ru-RU" w:eastAsia="en-US" w:bidi="ar-SA"/>
      </w:rPr>
    </w:lvl>
    <w:lvl w:ilvl="2" w:tplc="469AD81A">
      <w:numFmt w:val="bullet"/>
      <w:lvlText w:val="•"/>
      <w:lvlJc w:val="left"/>
      <w:pPr>
        <w:ind w:left="2229" w:hanging="557"/>
      </w:pPr>
      <w:rPr>
        <w:rFonts w:hint="default"/>
        <w:lang w:val="ru-RU" w:eastAsia="en-US" w:bidi="ar-SA"/>
      </w:rPr>
    </w:lvl>
    <w:lvl w:ilvl="3" w:tplc="FB80F4AE">
      <w:numFmt w:val="bullet"/>
      <w:lvlText w:val="•"/>
      <w:lvlJc w:val="left"/>
      <w:pPr>
        <w:ind w:left="3263" w:hanging="557"/>
      </w:pPr>
      <w:rPr>
        <w:rFonts w:hint="default"/>
        <w:lang w:val="ru-RU" w:eastAsia="en-US" w:bidi="ar-SA"/>
      </w:rPr>
    </w:lvl>
    <w:lvl w:ilvl="4" w:tplc="7084F674">
      <w:numFmt w:val="bullet"/>
      <w:lvlText w:val="•"/>
      <w:lvlJc w:val="left"/>
      <w:pPr>
        <w:ind w:left="4298" w:hanging="557"/>
      </w:pPr>
      <w:rPr>
        <w:rFonts w:hint="default"/>
        <w:lang w:val="ru-RU" w:eastAsia="en-US" w:bidi="ar-SA"/>
      </w:rPr>
    </w:lvl>
    <w:lvl w:ilvl="5" w:tplc="72742A24">
      <w:numFmt w:val="bullet"/>
      <w:lvlText w:val="•"/>
      <w:lvlJc w:val="left"/>
      <w:pPr>
        <w:ind w:left="5333" w:hanging="557"/>
      </w:pPr>
      <w:rPr>
        <w:rFonts w:hint="default"/>
        <w:lang w:val="ru-RU" w:eastAsia="en-US" w:bidi="ar-SA"/>
      </w:rPr>
    </w:lvl>
    <w:lvl w:ilvl="6" w:tplc="EFB0DF0C">
      <w:numFmt w:val="bullet"/>
      <w:lvlText w:val="•"/>
      <w:lvlJc w:val="left"/>
      <w:pPr>
        <w:ind w:left="6367" w:hanging="557"/>
      </w:pPr>
      <w:rPr>
        <w:rFonts w:hint="default"/>
        <w:lang w:val="ru-RU" w:eastAsia="en-US" w:bidi="ar-SA"/>
      </w:rPr>
    </w:lvl>
    <w:lvl w:ilvl="7" w:tplc="87E4CD56">
      <w:numFmt w:val="bullet"/>
      <w:lvlText w:val="•"/>
      <w:lvlJc w:val="left"/>
      <w:pPr>
        <w:ind w:left="7402" w:hanging="557"/>
      </w:pPr>
      <w:rPr>
        <w:rFonts w:hint="default"/>
        <w:lang w:val="ru-RU" w:eastAsia="en-US" w:bidi="ar-SA"/>
      </w:rPr>
    </w:lvl>
    <w:lvl w:ilvl="8" w:tplc="ECDEB2C8">
      <w:numFmt w:val="bullet"/>
      <w:lvlText w:val="•"/>
      <w:lvlJc w:val="left"/>
      <w:pPr>
        <w:ind w:left="8437" w:hanging="557"/>
      </w:pPr>
      <w:rPr>
        <w:rFonts w:hint="default"/>
        <w:lang w:val="ru-RU" w:eastAsia="en-US" w:bidi="ar-SA"/>
      </w:rPr>
    </w:lvl>
  </w:abstractNum>
  <w:abstractNum w:abstractNumId="3">
    <w:nsid w:val="40066481"/>
    <w:multiLevelType w:val="hybridMultilevel"/>
    <w:tmpl w:val="D1A070D8"/>
    <w:lvl w:ilvl="0" w:tplc="8FC04C58">
      <w:start w:val="1"/>
      <w:numFmt w:val="decimal"/>
      <w:lvlText w:val="%1."/>
      <w:lvlJc w:val="left"/>
      <w:pPr>
        <w:ind w:left="59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4CADB8">
      <w:numFmt w:val="bullet"/>
      <w:lvlText w:val="•"/>
      <w:lvlJc w:val="left"/>
      <w:pPr>
        <w:ind w:left="1604" w:hanging="282"/>
      </w:pPr>
      <w:rPr>
        <w:rFonts w:hint="default"/>
        <w:lang w:val="ru-RU" w:eastAsia="en-US" w:bidi="ar-SA"/>
      </w:rPr>
    </w:lvl>
    <w:lvl w:ilvl="2" w:tplc="127A3082">
      <w:numFmt w:val="bullet"/>
      <w:lvlText w:val="•"/>
      <w:lvlJc w:val="left"/>
      <w:pPr>
        <w:ind w:left="2611" w:hanging="282"/>
      </w:pPr>
      <w:rPr>
        <w:rFonts w:hint="default"/>
        <w:lang w:val="ru-RU" w:eastAsia="en-US" w:bidi="ar-SA"/>
      </w:rPr>
    </w:lvl>
    <w:lvl w:ilvl="3" w:tplc="58E84B08">
      <w:numFmt w:val="bullet"/>
      <w:lvlText w:val="•"/>
      <w:lvlJc w:val="left"/>
      <w:pPr>
        <w:ind w:left="3617" w:hanging="282"/>
      </w:pPr>
      <w:rPr>
        <w:rFonts w:hint="default"/>
        <w:lang w:val="ru-RU" w:eastAsia="en-US" w:bidi="ar-SA"/>
      </w:rPr>
    </w:lvl>
    <w:lvl w:ilvl="4" w:tplc="EC1EFDE6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5" w:tplc="2D7C38D0">
      <w:numFmt w:val="bullet"/>
      <w:lvlText w:val="•"/>
      <w:lvlJc w:val="left"/>
      <w:pPr>
        <w:ind w:left="5631" w:hanging="282"/>
      </w:pPr>
      <w:rPr>
        <w:rFonts w:hint="default"/>
        <w:lang w:val="ru-RU" w:eastAsia="en-US" w:bidi="ar-SA"/>
      </w:rPr>
    </w:lvl>
    <w:lvl w:ilvl="6" w:tplc="E65CF510">
      <w:numFmt w:val="bullet"/>
      <w:lvlText w:val="•"/>
      <w:lvlJc w:val="left"/>
      <w:pPr>
        <w:ind w:left="6637" w:hanging="282"/>
      </w:pPr>
      <w:rPr>
        <w:rFonts w:hint="default"/>
        <w:lang w:val="ru-RU" w:eastAsia="en-US" w:bidi="ar-SA"/>
      </w:rPr>
    </w:lvl>
    <w:lvl w:ilvl="7" w:tplc="0F2E9B5E">
      <w:numFmt w:val="bullet"/>
      <w:lvlText w:val="•"/>
      <w:lvlJc w:val="left"/>
      <w:pPr>
        <w:ind w:left="7644" w:hanging="282"/>
      </w:pPr>
      <w:rPr>
        <w:rFonts w:hint="default"/>
        <w:lang w:val="ru-RU" w:eastAsia="en-US" w:bidi="ar-SA"/>
      </w:rPr>
    </w:lvl>
    <w:lvl w:ilvl="8" w:tplc="F384CD3E">
      <w:numFmt w:val="bullet"/>
      <w:lvlText w:val="•"/>
      <w:lvlJc w:val="left"/>
      <w:pPr>
        <w:ind w:left="8651" w:hanging="282"/>
      </w:pPr>
      <w:rPr>
        <w:rFonts w:hint="default"/>
        <w:lang w:val="ru-RU" w:eastAsia="en-US" w:bidi="ar-SA"/>
      </w:rPr>
    </w:lvl>
  </w:abstractNum>
  <w:abstractNum w:abstractNumId="4">
    <w:nsid w:val="6C2A5BF2"/>
    <w:multiLevelType w:val="hybridMultilevel"/>
    <w:tmpl w:val="46185304"/>
    <w:lvl w:ilvl="0" w:tplc="21C27C4A">
      <w:start w:val="1"/>
      <w:numFmt w:val="decimal"/>
      <w:lvlText w:val="%1."/>
      <w:lvlJc w:val="left"/>
      <w:pPr>
        <w:ind w:left="168" w:hanging="6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08068">
      <w:numFmt w:val="bullet"/>
      <w:lvlText w:val="•"/>
      <w:lvlJc w:val="left"/>
      <w:pPr>
        <w:ind w:left="1194" w:hanging="654"/>
      </w:pPr>
      <w:rPr>
        <w:rFonts w:hint="default"/>
        <w:lang w:val="ru-RU" w:eastAsia="en-US" w:bidi="ar-SA"/>
      </w:rPr>
    </w:lvl>
    <w:lvl w:ilvl="2" w:tplc="8E805A62">
      <w:numFmt w:val="bullet"/>
      <w:lvlText w:val="•"/>
      <w:lvlJc w:val="left"/>
      <w:pPr>
        <w:ind w:left="2229" w:hanging="654"/>
      </w:pPr>
      <w:rPr>
        <w:rFonts w:hint="default"/>
        <w:lang w:val="ru-RU" w:eastAsia="en-US" w:bidi="ar-SA"/>
      </w:rPr>
    </w:lvl>
    <w:lvl w:ilvl="3" w:tplc="EF9E412A">
      <w:numFmt w:val="bullet"/>
      <w:lvlText w:val="•"/>
      <w:lvlJc w:val="left"/>
      <w:pPr>
        <w:ind w:left="3263" w:hanging="654"/>
      </w:pPr>
      <w:rPr>
        <w:rFonts w:hint="default"/>
        <w:lang w:val="ru-RU" w:eastAsia="en-US" w:bidi="ar-SA"/>
      </w:rPr>
    </w:lvl>
    <w:lvl w:ilvl="4" w:tplc="60F643F6">
      <w:numFmt w:val="bullet"/>
      <w:lvlText w:val="•"/>
      <w:lvlJc w:val="left"/>
      <w:pPr>
        <w:ind w:left="4298" w:hanging="654"/>
      </w:pPr>
      <w:rPr>
        <w:rFonts w:hint="default"/>
        <w:lang w:val="ru-RU" w:eastAsia="en-US" w:bidi="ar-SA"/>
      </w:rPr>
    </w:lvl>
    <w:lvl w:ilvl="5" w:tplc="C5E811B8">
      <w:numFmt w:val="bullet"/>
      <w:lvlText w:val="•"/>
      <w:lvlJc w:val="left"/>
      <w:pPr>
        <w:ind w:left="5333" w:hanging="654"/>
      </w:pPr>
      <w:rPr>
        <w:rFonts w:hint="default"/>
        <w:lang w:val="ru-RU" w:eastAsia="en-US" w:bidi="ar-SA"/>
      </w:rPr>
    </w:lvl>
    <w:lvl w:ilvl="6" w:tplc="32AEA3CC">
      <w:numFmt w:val="bullet"/>
      <w:lvlText w:val="•"/>
      <w:lvlJc w:val="left"/>
      <w:pPr>
        <w:ind w:left="6367" w:hanging="654"/>
      </w:pPr>
      <w:rPr>
        <w:rFonts w:hint="default"/>
        <w:lang w:val="ru-RU" w:eastAsia="en-US" w:bidi="ar-SA"/>
      </w:rPr>
    </w:lvl>
    <w:lvl w:ilvl="7" w:tplc="7C9A9A54">
      <w:numFmt w:val="bullet"/>
      <w:lvlText w:val="•"/>
      <w:lvlJc w:val="left"/>
      <w:pPr>
        <w:ind w:left="7402" w:hanging="654"/>
      </w:pPr>
      <w:rPr>
        <w:rFonts w:hint="default"/>
        <w:lang w:val="ru-RU" w:eastAsia="en-US" w:bidi="ar-SA"/>
      </w:rPr>
    </w:lvl>
    <w:lvl w:ilvl="8" w:tplc="3982B4E6">
      <w:numFmt w:val="bullet"/>
      <w:lvlText w:val="•"/>
      <w:lvlJc w:val="left"/>
      <w:pPr>
        <w:ind w:left="8437" w:hanging="6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30D8"/>
    <w:rsid w:val="00074DB2"/>
    <w:rsid w:val="00136D2C"/>
    <w:rsid w:val="00165C8B"/>
    <w:rsid w:val="00176B65"/>
    <w:rsid w:val="0019127F"/>
    <w:rsid w:val="00193606"/>
    <w:rsid w:val="00234322"/>
    <w:rsid w:val="002A54D3"/>
    <w:rsid w:val="002C7F79"/>
    <w:rsid w:val="003E0DC2"/>
    <w:rsid w:val="003F08E5"/>
    <w:rsid w:val="00400E07"/>
    <w:rsid w:val="00437E95"/>
    <w:rsid w:val="00453F4C"/>
    <w:rsid w:val="004C01F2"/>
    <w:rsid w:val="004D30D8"/>
    <w:rsid w:val="004F4134"/>
    <w:rsid w:val="00575AE4"/>
    <w:rsid w:val="00583575"/>
    <w:rsid w:val="00597CC4"/>
    <w:rsid w:val="005A1D24"/>
    <w:rsid w:val="005A6EEA"/>
    <w:rsid w:val="005E4DDC"/>
    <w:rsid w:val="006163DE"/>
    <w:rsid w:val="00665B9F"/>
    <w:rsid w:val="00700CC3"/>
    <w:rsid w:val="00790DD1"/>
    <w:rsid w:val="0081290D"/>
    <w:rsid w:val="008B4AEA"/>
    <w:rsid w:val="008C778D"/>
    <w:rsid w:val="00927F3D"/>
    <w:rsid w:val="00960456"/>
    <w:rsid w:val="00970CE4"/>
    <w:rsid w:val="009853B8"/>
    <w:rsid w:val="00A134BD"/>
    <w:rsid w:val="00AD7F9E"/>
    <w:rsid w:val="00AE5526"/>
    <w:rsid w:val="00AF6366"/>
    <w:rsid w:val="00BD572E"/>
    <w:rsid w:val="00C50C8F"/>
    <w:rsid w:val="00CC210E"/>
    <w:rsid w:val="00D25E33"/>
    <w:rsid w:val="00D34851"/>
    <w:rsid w:val="00D3535F"/>
    <w:rsid w:val="00D71FBD"/>
    <w:rsid w:val="00E41A8B"/>
    <w:rsid w:val="00E92489"/>
    <w:rsid w:val="00F3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A5C2-FCA7-4FDC-B6CB-EE363E4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9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290D"/>
    <w:pPr>
      <w:ind w:left="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90D"/>
    <w:pPr>
      <w:ind w:left="1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290D"/>
    <w:pPr>
      <w:ind w:left="167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81290D"/>
  </w:style>
  <w:style w:type="paragraph" w:styleId="a5">
    <w:name w:val="header"/>
    <w:basedOn w:val="a"/>
    <w:link w:val="a6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3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name w:val="Базовый"/>
    <w:rsid w:val="00E41A8B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styleId="ac">
    <w:name w:val="No Spacing"/>
    <w:link w:val="ad"/>
    <w:uiPriority w:val="1"/>
    <w:qFormat/>
    <w:rsid w:val="00E41A8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locked/>
    <w:rsid w:val="00E41A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Валя</cp:lastModifiedBy>
  <cp:revision>19</cp:revision>
  <cp:lastPrinted>2022-04-07T04:58:00Z</cp:lastPrinted>
  <dcterms:created xsi:type="dcterms:W3CDTF">2022-01-21T12:32:00Z</dcterms:created>
  <dcterms:modified xsi:type="dcterms:W3CDTF">2022-04-24T18:15:00Z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