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bookmark2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E50A55" w:rsidRPr="00E50A55" w:rsidRDefault="00E50A55" w:rsidP="00E50A55">
      <w:pPr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0A55" w:rsidRPr="00E50A55" w:rsidRDefault="00E50A55" w:rsidP="00E50A55">
      <w:pPr>
        <w:tabs>
          <w:tab w:val="left" w:pos="870"/>
          <w:tab w:val="left" w:pos="1575"/>
        </w:tabs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</w:t>
      </w:r>
      <w:r w:rsidR="005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Ковыльновского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«Об утверждении комиссии по обследованию зеленых насаждений для выдачи разрешения на вырубк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ar-SA"/>
        </w:rPr>
        <w:t>у (снос) деревьев и кустарников</w:t>
      </w:r>
      <w:r w:rsidR="00474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 </w:t>
      </w:r>
      <w:r w:rsidR="005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  <w:r w:rsidRPr="00E50A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E50A55" w:rsidRPr="00E50A55" w:rsidRDefault="00E50A55" w:rsidP="00E50A55">
      <w:pPr>
        <w:widowControl w:val="0"/>
        <w:tabs>
          <w:tab w:val="num" w:pos="432"/>
        </w:tabs>
        <w:autoSpaceDE w:val="0"/>
        <w:autoSpaceDN w:val="0"/>
        <w:adjustRightInd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E50A55" w:rsidRPr="00E50A55" w:rsidRDefault="00E50A55" w:rsidP="00E50A55">
      <w:pPr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нормативных правовых актов может проводиться физическими и юридическими лицами в инициативном порядке за счет собственных средств.  </w:t>
      </w:r>
    </w:p>
    <w:p w:rsidR="00511644" w:rsidRPr="00474142" w:rsidRDefault="00E50A55" w:rsidP="00511644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</w:t>
      </w:r>
      <w:r w:rsidRPr="00474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экспертизы с 20.05.2020 по 21.06.2020, заключения по результатам независимой экспертизы направляются в Администрацию </w:t>
      </w:r>
      <w:r w:rsidR="00511644" w:rsidRPr="00474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Ковыльновского</w:t>
      </w:r>
      <w:r w:rsidRPr="00474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</w:t>
      </w:r>
      <w:bookmarkStart w:id="1" w:name="OLE_LINK2"/>
      <w:bookmarkStart w:id="2" w:name="OLE_LINK3"/>
      <w:bookmarkStart w:id="3" w:name="OLE_LINK4"/>
      <w:r w:rsidR="00511644" w:rsidRPr="00474142">
        <w:rPr>
          <w:rFonts w:ascii="Times New Roman" w:eastAsia="Times New Roman" w:hAnsi="Times New Roman" w:cs="Times New Roman"/>
          <w:sz w:val="28"/>
          <w:szCs w:val="28"/>
          <w:lang w:val="it-IT"/>
        </w:rPr>
        <w:t>kovulnoe@razdolnoe.rk.gov.ru</w:t>
      </w:r>
      <w:bookmarkEnd w:id="1"/>
      <w:bookmarkEnd w:id="2"/>
      <w:bookmarkEnd w:id="3"/>
    </w:p>
    <w:p w:rsidR="00E50A55" w:rsidRPr="00474142" w:rsidRDefault="00E50A55" w:rsidP="00E50A55">
      <w:pPr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0A55" w:rsidRPr="00474142" w:rsidRDefault="00E50A55" w:rsidP="00E50A55">
      <w:pPr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14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20.05.2020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A55" w:rsidRPr="00E50A55" w:rsidRDefault="00E50A55" w:rsidP="00B6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11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50A55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                                                  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A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bookmarkEnd w:id="0"/>
    <w:p w:rsidR="00511644" w:rsidRPr="004D50AE" w:rsidRDefault="00077631" w:rsidP="0051164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511644" w:rsidRPr="004D50A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" cy="5549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ПРОЕКТ </w:t>
      </w:r>
    </w:p>
    <w:p w:rsidR="00511644" w:rsidRPr="004D50AE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11644" w:rsidRPr="004D50AE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11644" w:rsidRPr="003C6B68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КОВЫЛЬНОВСКОГО</w:t>
      </w:r>
      <w:r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СЕЛЬСКОГО ПОСЕЛЕНИЯ</w:t>
      </w:r>
    </w:p>
    <w:p w:rsidR="00511644" w:rsidRPr="00E50A55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44" w:rsidRPr="00E50A55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50A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 2020 г.                        </w:t>
      </w:r>
      <w:r w:rsidRPr="00E50A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E50A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5116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116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E50A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 ____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село </w:t>
      </w:r>
      <w:r w:rsidR="0051164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Ковыльное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A55" w:rsidRPr="00E50A55" w:rsidRDefault="00E50A55" w:rsidP="00E50A5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</w:pPr>
      <w:r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комиссии по обследованию зеленых насаждений для выдачи разрешения на вырубк</w:t>
      </w:r>
      <w:r w:rsidR="00742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(снос) деревьев и кустарников</w:t>
      </w:r>
      <w:r w:rsidR="00474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511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г. </w:t>
      </w:r>
      <w:hyperlink r:id="rId7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11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окружающей среды»,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ст.12 Федерального Закона от 27 июля 2010 г. № 210-ФЗ «Об организации предоставления государственных и муниципальных услуг», на основании Поручений Главы Республики Крым от 05 декабря 2019 г. № 1/01-32</w:t>
      </w:r>
      <w:proofErr w:type="gramEnd"/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8429, от 23 января 2020 г. №1/01-60/306, 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r w:rsidR="0074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от 24 апреля 2020 г. № </w:t>
      </w:r>
      <w:r w:rsidR="0074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742020" w:rsidRPr="00E50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2020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020" w:rsidRPr="000F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</w:t>
      </w:r>
      <w:r w:rsidR="00742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ыльновского сельского поселения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lang w:eastAsia="ru-RU"/>
        </w:rPr>
        <w:t>Уставом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Раздольненского района Республики Крым </w:t>
      </w:r>
      <w:proofErr w:type="gramEnd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74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50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ar379" w:tooltip="ПОЛОЖЕНИЕ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обследованию зеленых насаждений для выдачи разрешения на вырубку (снос) деревьев и куст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арников</w:t>
      </w:r>
      <w:r w:rsidR="00474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согласно приложению №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ar340" w:tooltip="СОСТАВ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обследованию зеленых насаждений для выдачи разрешения на вырубк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у (снос) деревьев и кустарников</w:t>
      </w:r>
      <w:r w:rsidR="00474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</w:t>
      </w: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согласно приложению №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hyperlink w:anchor="Par434" w:tooltip="МЕТОДИКА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компенсационной стоимости за вынужденную вырубку (снос) или повреждение зеленых насаждений на территории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согласно приложению №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20" w:rsidRPr="009333CC" w:rsidRDefault="00742020" w:rsidP="007420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сети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333CC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8" w:history="1"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93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333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0A55" w:rsidRPr="00742020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>3. Настоящее постановление вступает в силу с момента его обнародования.</w:t>
      </w: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 xml:space="preserve">4. </w:t>
      </w:r>
      <w:proofErr w:type="gramStart"/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742020" w:rsidRPr="009333CC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42020" w:rsidRPr="009333CC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742020" w:rsidRDefault="00742020" w:rsidP="0074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E50A55" w:rsidRPr="00E50A55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F" w:rsidRDefault="00B65D0F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F" w:rsidRDefault="00B65D0F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F" w:rsidRDefault="00B65D0F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E50A55" w:rsidRDefault="00742020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742020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_____</w:t>
      </w:r>
      <w:r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 w:rsidR="00742020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комиссии по обследованию зеленых насаждений для выдачи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разрешения на вырубку (снос) деревьев и </w:t>
      </w:r>
      <w:r w:rsidR="007420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кустарников</w:t>
      </w:r>
      <w:r w:rsidR="004741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,</w:t>
      </w:r>
      <w:r w:rsidRPr="00E50A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 </w:t>
      </w:r>
      <w:r w:rsidR="007420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Ковыльновское</w:t>
      </w:r>
      <w:r w:rsidRPr="00E50A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обследованию зеленых насаждений для выдачи разрешения на вырубку (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снос) деревьев и кустарников</w:t>
      </w:r>
      <w:r w:rsidR="00474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(далее - Комиссия, муниципальное образование)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муниципального образования.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законодательством Российской Федерации, Республики Крым, </w:t>
      </w:r>
      <w:hyperlink r:id="rId9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настоящим Положением и иными муниципальными правовыми актами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Функции и задачи Комиссии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обследование зеленых насаждений на территории муниципального образования.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Комиссию возлагаются следующие функции: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 (сноса) деревьев и кустарников, произрастающих на территории муниципального образования;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обследование зеленых насаждений, указанных в обращениях, определение необходимых объемов вырубки (сноса) деревьев и кустарников на территории муниципального образования и подготовка акта обследования зеленых насаждений;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Структура и состав Комиссии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состав Комиссии утверждается постановлением Администрации муниципального образования.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состоит из председателя Комиссии, заместителя председателя Комиссии, секретаря Комиссии, членов Комиссии.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 деятельностью Комиссии;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несет персональную ответственность за выполнение возложенных на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основных задач и функций;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распределяет обязанности между членами Комиссии;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акт Комиссии;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заседания Комиссии.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Комиссии: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подготовку материалов к заседанию Комиссии;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делопроизводство в Комиссии;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иные функции по обеспечению деятельности Комиссии.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Комиссии считается правомочным, если на нем присутствует не менее половины от общего числа членов Комиссии.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участвуют в заседаниях Комиссии без права замены.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заседания Комиссии принимается решение о согласовании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 Результаты работы Комиссии оформляются протоколом.</w:t>
      </w:r>
    </w:p>
    <w:p w:rsidR="00E50A55" w:rsidRPr="00B65D0F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принятии Комиссией решения о </w:t>
      </w:r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разрешении вырубки (сноса) деревьев и кустарников на территории муниципального образования направляется акт обследования зеленых насаждений (включая материалы </w:t>
      </w:r>
      <w:proofErr w:type="spellStart"/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подеревной</w:t>
      </w:r>
      <w:proofErr w:type="spellEnd"/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и материалы </w:t>
      </w:r>
      <w:proofErr w:type="spellStart"/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сопроводительным письмом на согласование Председателю Совета министров Республики Крым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Комиссии принимается открытым голосованием простым большинством голосов присутствующих на заседании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C5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E50A55" w:rsidRDefault="000C50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0C50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_____</w:t>
      </w:r>
      <w:r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 w:rsidR="000C50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</w:t>
      </w:r>
    </w:p>
    <w:p w:rsidR="00E50A55" w:rsidRPr="00E50A55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комиссии по обследованию зеленых насаждений для выдачи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0A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разрешения на вырубк</w:t>
      </w:r>
      <w:r w:rsidR="000C50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 (снос) деревьев и кустарников</w:t>
      </w:r>
      <w:r w:rsidR="0047414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Pr="00E50A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</w:t>
      </w:r>
    </w:p>
    <w:p w:rsidR="00E50A55" w:rsidRPr="00E50A55" w:rsidRDefault="000C50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E50A55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E50A55" w:rsidRPr="00E50A55" w:rsidTr="000F6712">
        <w:tc>
          <w:tcPr>
            <w:tcW w:w="4784" w:type="dxa"/>
          </w:tcPr>
          <w:p w:rsidR="00E50A55" w:rsidRPr="00E50A55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Мхайленко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4785" w:type="dxa"/>
          </w:tcPr>
          <w:p w:rsidR="00E50A55" w:rsidRPr="00E50A55" w:rsidRDefault="00E50A55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Ковыльновского 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E50A55" w:rsidRPr="00E50A55" w:rsidTr="000F6712">
        <w:tc>
          <w:tcPr>
            <w:tcW w:w="4784" w:type="dxa"/>
          </w:tcPr>
          <w:p w:rsidR="00E50A55" w:rsidRPr="00E50A55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Валентина Сергеевна</w:t>
            </w:r>
          </w:p>
        </w:tc>
        <w:tc>
          <w:tcPr>
            <w:tcW w:w="4785" w:type="dxa"/>
          </w:tcPr>
          <w:p w:rsidR="00E50A55" w:rsidRPr="00E50A55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</w:t>
            </w:r>
          </w:p>
        </w:tc>
      </w:tr>
      <w:tr w:rsidR="00E50A55" w:rsidRPr="00E50A55" w:rsidTr="000F6712">
        <w:trPr>
          <w:trHeight w:val="1997"/>
        </w:trPr>
        <w:tc>
          <w:tcPr>
            <w:tcW w:w="4784" w:type="dxa"/>
          </w:tcPr>
          <w:p w:rsidR="00E50A55" w:rsidRPr="00E50A55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Ирина Владимировна</w:t>
            </w:r>
          </w:p>
        </w:tc>
        <w:tc>
          <w:tcPr>
            <w:tcW w:w="4785" w:type="dxa"/>
          </w:tcPr>
          <w:p w:rsidR="00E50A55" w:rsidRPr="00E50A55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вопросам муниципального имущества, землеустройства и территориального планирования Администрации, секретарь комиссии</w:t>
            </w:r>
          </w:p>
        </w:tc>
      </w:tr>
      <w:tr w:rsidR="00E50A55" w:rsidRPr="00E50A55" w:rsidTr="000F6712">
        <w:tc>
          <w:tcPr>
            <w:tcW w:w="9569" w:type="dxa"/>
            <w:gridSpan w:val="2"/>
          </w:tcPr>
          <w:p w:rsidR="00E50A55" w:rsidRPr="00E50A55" w:rsidRDefault="00E50A55" w:rsidP="00E50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50A55" w:rsidRPr="00E50A55" w:rsidTr="000F6712">
        <w:tc>
          <w:tcPr>
            <w:tcW w:w="4784" w:type="dxa"/>
          </w:tcPr>
          <w:p w:rsidR="00E50A55" w:rsidRPr="00E50A55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Руслан Евгеньевич</w:t>
            </w:r>
          </w:p>
        </w:tc>
        <w:tc>
          <w:tcPr>
            <w:tcW w:w="4785" w:type="dxa"/>
          </w:tcPr>
          <w:p w:rsidR="00E50A55" w:rsidRPr="00E50A55" w:rsidRDefault="00E50A55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экологического надзора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Перекопского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управления экологического надзора Северо-Крымского региона </w:t>
            </w:r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государственный инспектор Республики Крым</w:t>
            </w:r>
          </w:p>
        </w:tc>
      </w:tr>
      <w:tr w:rsidR="00E50A55" w:rsidRPr="00E50A55" w:rsidTr="000F6712">
        <w:tc>
          <w:tcPr>
            <w:tcW w:w="4784" w:type="dxa"/>
          </w:tcPr>
          <w:p w:rsidR="00E50A55" w:rsidRPr="00E50A55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Кумович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E50A55" w:rsidRPr="00E50A55" w:rsidRDefault="00E50A55" w:rsidP="000C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  отдела экологического надзора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Перекопского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управления экологического надзора Северо-Крымского региона </w:t>
            </w:r>
            <w:proofErr w:type="gramStart"/>
            <w:r w:rsidR="000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осударственный инспектор Республики Крым</w:t>
            </w: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0C5055" w:rsidP="000C50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3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0A55" w:rsidRPr="00E50A55" w:rsidRDefault="000C5055" w:rsidP="000C50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E50A55" w:rsidRDefault="000C50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E50A55" w:rsidRDefault="000C5055" w:rsidP="000C50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</w:t>
      </w:r>
      <w:r w:rsidR="00E50A55"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</w:t>
      </w:r>
      <w:r w:rsidR="00E50A55" w:rsidRPr="00E50A5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</w:t>
      </w:r>
    </w:p>
    <w:p w:rsidR="00E50A55" w:rsidRPr="00E50A55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A86060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60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МЕТОДИКА</w:t>
      </w:r>
    </w:p>
    <w:p w:rsidR="00E50A55" w:rsidRPr="00A86060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компенсационной стоимости за вынужденную вырубку (снос) или повреждение зеленых насаждений на территории муниципального образования </w:t>
      </w:r>
      <w:r w:rsidR="00A8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Ковыльновское</w:t>
      </w:r>
      <w:r w:rsidRPr="00A8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расчета компенсационной стоимости за вынужденную вырубку (снос) или повреждение зеленых насаждений муниципального образования </w:t>
      </w:r>
      <w:r w:rsidR="00A86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(далее - Методика, муниципальное образование) определяет сумму, подлежащую перечислению в бюджет муниципального образования, за вынужденную вырубку (снос) или повреждение зеленых насаждений на территории муниципального образования.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и определения, используемые в настоящей методике, применяются в значениях, определенных </w:t>
      </w:r>
      <w:hyperlink r:id="rId10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муниципального образования.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Компенсационная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произведена вырубка (снос) или повреждение нескольких видов зеленых насаждений, исчисление размера компенсационной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Компенсационная стоимость дерева или кустарника рассчитывается по формуле: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91" w:tooltip="Таблица N 1. Коэффициент качественного состояния зеленых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44" w:tooltip="Таблица N 2. Коэффициент ландшафтно-экологической ценности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76" w:tooltip="Таблица N 3. Коэффициент размещения зеленых насаждений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Компенсационная стоимость цветника или газона рассчитывается по формуле: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N, где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единиц поврежденных или уничтоженных зеленых насаждений;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91" w:tooltip="Таблица N 1. Коэффициент качественного состояния зеленых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44" w:tooltip="Таблица N 2. Коэффициент ландшафтно-экологической ценности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76" w:tooltip="Таблица N 3. Коэффициент размещения зеленых насаждений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или уничтожения зеленого насаждения;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Компенсационная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Кроноформирующая</w:t>
      </w:r>
      <w:proofErr w:type="spellEnd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расчетов компенсационной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591" w:tooltip="Таблица 4. Отчет о результатах расчетов восстановительной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(таблица № 4)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w:anchor="Par612" w:tooltip="Таблица N 5. Расчет компенсационного озеленения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 в натуральной форме приведен в приложении к настоящей Методике (таблица № 5).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ar730" w:tooltip="Таблица N 6. Коэффициент для расчета замены стандартных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коэффициенты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восстановительной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за вынужденную вырубку (снос)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повреждение зеленых насаждений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91"/>
      <w:bookmarkEnd w:id="5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1. Коэффициент качественного состояния зеленых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(деревьев, кустарников, газонов, цветников)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851"/>
        <w:gridCol w:w="2268"/>
      </w:tblGrid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E50A55" w:rsidTr="000F6712">
        <w:trPr>
          <w:trHeight w:val="1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тщательно спланирована, почва удобрена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деревья: листва или хвоя часто светлее обычного, крона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уменьшен более чем наполовину по сравнению с нормальным, </w:t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 имеются признаки повреждения болезнями и вредителями ствола, корневых лап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0,75</w:t>
            </w: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</w:t>
            </w:r>
          </w:p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нормальным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</w:t>
            </w:r>
          </w:p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усохшие или усыхающие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</w:t>
            </w:r>
          </w:p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травостой изреженный, неоднородный, много </w:t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деревья:</w:t>
            </w:r>
          </w:p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44"/>
      <w:bookmarkEnd w:id="6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2. Коэффициент ландшафтно-экологической ценности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(деревьев, кустарников,</w:t>
      </w:r>
      <w:proofErr w:type="gramEnd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 цветников)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851"/>
        <w:gridCol w:w="2268"/>
      </w:tblGrid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E50A55" w:rsidTr="000F6712">
        <w:trPr>
          <w:trHeight w:val="2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хвойные растения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дуб, бук, граб, липа, каштан, платан,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гинкго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клен остролистый, сумах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черемуха, ясень, рябина,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церцис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деревья, клен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декоративно-лиственные, самшит, розы, гортензии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Газоны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обыкновенные, партерные, рулонные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E50A55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многолетники, летники, горшечные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76"/>
      <w:bookmarkEnd w:id="7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3. Коэффициент размещения зеленых насаждений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экологической значимости</w:t>
      </w:r>
    </w:p>
    <w:p w:rsidR="00E50A55" w:rsidRPr="00474142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муниципального образования </w:t>
      </w:r>
      <w:r w:rsidR="00474142" w:rsidRPr="0047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сельское поселение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808"/>
      </w:tblGrid>
      <w:tr w:rsidR="00E50A55" w:rsidRPr="00E50A55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Определенная территория (место произрастания)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E50A55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55" w:rsidRPr="00E50A55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специального назначения (санитарно-защитные,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GoBack"/>
            <w:bookmarkEnd w:id="8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50A55" w:rsidRPr="00E50A55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общего пользования (территории, используемые для рекреации всего населения муниципального образования)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E50A55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91"/>
      <w:bookmarkEnd w:id="9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4. Отчет о результатах расчетов </w:t>
      </w:r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proofErr w:type="gramEnd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зеленых насаждений (деревьев,</w:t>
      </w:r>
      <w:proofErr w:type="gramEnd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 газонов, цветников)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268"/>
        <w:gridCol w:w="1928"/>
        <w:gridCol w:w="3193"/>
      </w:tblGrid>
      <w:tr w:rsidR="00E50A55" w:rsidRPr="00E50A55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(деревьев, кустарников),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газона, цветника, кв. 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насаждений, рассчитанная по формуле в соответствии с Методикой, руб.</w:t>
            </w:r>
          </w:p>
        </w:tc>
      </w:tr>
      <w:tr w:rsidR="00E50A55" w:rsidRPr="00E50A55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A55" w:rsidRPr="00E50A55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12"/>
      <w:bookmarkEnd w:id="10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5. Расчет компенсационного озеленения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натуральной форме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1579"/>
      </w:tblGrid>
      <w:tr w:rsidR="00E50A55" w:rsidRPr="00E50A55" w:rsidTr="000F67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стандартных саженцев (шт.) той же группы ценности деревьев, кустарников, подлежащих посадке взамен одного удаляемого дерева, </w:t>
            </w:r>
            <w:r w:rsidRPr="004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</w:t>
            </w:r>
            <w:r w:rsidR="00491E4A" w:rsidRPr="004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с</w:t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диаметром ствола, куста в (</w:t>
            </w: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0A55" w:rsidRPr="00E50A55" w:rsidTr="000F67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55" w:rsidRPr="00E50A55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хвойные растения</w:t>
            </w:r>
            <w:proofErr w:type="gramEnd"/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50A55" w:rsidRPr="00E50A55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дуб, бук, граб, липа, каштан, платан,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гинкго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клен остролистый, сумах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50A55" w:rsidRPr="00E50A55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черемуха, ясень, рябина,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церцис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50A55" w:rsidRPr="00E50A55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деревья, клен </w:t>
            </w:r>
            <w:proofErr w:type="spell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50A55" w:rsidRPr="00E50A55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декоративно-лиственные, самшит, розы, гортензии</w:t>
            </w: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51 - 75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76 - 100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101 - 125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126 - 150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151 - 175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176 - 200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E50A55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30"/>
      <w:bookmarkEnd w:id="11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 Коэффициент для расчета замены </w:t>
      </w:r>
      <w:proofErr w:type="gramStart"/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саженцев одной группы ценности деревьев саженцами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группы ценности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958"/>
        <w:gridCol w:w="601"/>
        <w:gridCol w:w="1137"/>
        <w:gridCol w:w="564"/>
        <w:gridCol w:w="1174"/>
        <w:gridCol w:w="527"/>
        <w:gridCol w:w="1984"/>
      </w:tblGrid>
      <w:tr w:rsidR="00E50A55" w:rsidRPr="00E50A55" w:rsidTr="000F671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 заменяемой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E50A55" w:rsidRPr="00E50A55" w:rsidTr="000F671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</w:tr>
      <w:tr w:rsidR="00E50A55" w:rsidRPr="00E50A55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A55" w:rsidRPr="00E50A55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 не подлежат</w:t>
            </w:r>
          </w:p>
        </w:tc>
      </w:tr>
      <w:tr w:rsidR="00E50A55" w:rsidRPr="00E50A55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E50A55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E50A55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7A" w:rsidRDefault="0083057A"/>
    <w:sectPr w:rsidR="0083057A" w:rsidSect="000F67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55"/>
    <w:rsid w:val="00071CDB"/>
    <w:rsid w:val="0007611B"/>
    <w:rsid w:val="00077631"/>
    <w:rsid w:val="00083398"/>
    <w:rsid w:val="000C5055"/>
    <w:rsid w:val="000F6712"/>
    <w:rsid w:val="001D05F0"/>
    <w:rsid w:val="00221C59"/>
    <w:rsid w:val="00474142"/>
    <w:rsid w:val="00491E4A"/>
    <w:rsid w:val="00511644"/>
    <w:rsid w:val="006117F6"/>
    <w:rsid w:val="00742020"/>
    <w:rsid w:val="00801E73"/>
    <w:rsid w:val="0083057A"/>
    <w:rsid w:val="0084125A"/>
    <w:rsid w:val="00A86060"/>
    <w:rsid w:val="00AD593B"/>
    <w:rsid w:val="00AE67AF"/>
    <w:rsid w:val="00B65D0F"/>
    <w:rsid w:val="00D47109"/>
    <w:rsid w:val="00E50A55"/>
    <w:rsid w:val="00EF2C61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A"/>
  </w:style>
  <w:style w:type="paragraph" w:styleId="1">
    <w:name w:val="heading 1"/>
    <w:basedOn w:val="a"/>
    <w:next w:val="a"/>
    <w:link w:val="10"/>
    <w:qFormat/>
    <w:rsid w:val="00E50A5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A5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A55"/>
  </w:style>
  <w:style w:type="character" w:customStyle="1" w:styleId="12">
    <w:name w:val="Заголовок №1_"/>
    <w:basedOn w:val="a0"/>
    <w:link w:val="13"/>
    <w:rsid w:val="00E50A55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50A55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0A55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14">
    <w:name w:val="Основной текст1"/>
    <w:basedOn w:val="a"/>
    <w:next w:val="a4"/>
    <w:rsid w:val="00E50A55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E50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50A55"/>
    <w:pPr>
      <w:spacing w:after="17" w:line="269" w:lineRule="auto"/>
      <w:ind w:left="720" w:right="24" w:firstLine="71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Цветовое выделение для Нормальный"/>
    <w:rsid w:val="00E50A55"/>
  </w:style>
  <w:style w:type="character" w:styleId="a7">
    <w:name w:val="Hyperlink"/>
    <w:basedOn w:val="a0"/>
    <w:uiPriority w:val="99"/>
    <w:unhideWhenUsed/>
    <w:rsid w:val="00E50A5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E50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E50A55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50A55"/>
    <w:rPr>
      <w:b/>
      <w:bCs/>
    </w:rPr>
  </w:style>
  <w:style w:type="character" w:customStyle="1" w:styleId="aa">
    <w:name w:val="Цветовое выделение"/>
    <w:uiPriority w:val="99"/>
    <w:rsid w:val="00E50A55"/>
    <w:rPr>
      <w:b/>
      <w:bCs/>
      <w:color w:val="26282F"/>
    </w:rPr>
  </w:style>
  <w:style w:type="paragraph" w:styleId="ab">
    <w:name w:val="Normal (Web)"/>
    <w:basedOn w:val="a"/>
    <w:uiPriority w:val="99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pl-code">
    <w:name w:val="tmpl-code"/>
    <w:basedOn w:val="a0"/>
    <w:rsid w:val="00E50A55"/>
  </w:style>
  <w:style w:type="character" w:customStyle="1" w:styleId="tmpl-contacts-phone">
    <w:name w:val="tmpl-contacts-phone"/>
    <w:basedOn w:val="a0"/>
    <w:rsid w:val="00E50A55"/>
  </w:style>
  <w:style w:type="character" w:customStyle="1" w:styleId="UnresolvedMention">
    <w:name w:val="Unresolved Mention"/>
    <w:basedOn w:val="a0"/>
    <w:uiPriority w:val="99"/>
    <w:semiHidden/>
    <w:unhideWhenUsed/>
    <w:rsid w:val="00E50A55"/>
    <w:rPr>
      <w:color w:val="605E5C"/>
      <w:shd w:val="clear" w:color="auto" w:fill="E1DFDD"/>
    </w:rPr>
  </w:style>
  <w:style w:type="character" w:customStyle="1" w:styleId="blk">
    <w:name w:val="blk"/>
    <w:rsid w:val="00E50A55"/>
  </w:style>
  <w:style w:type="character" w:customStyle="1" w:styleId="ac">
    <w:name w:val="Гипертекстовая ссылка"/>
    <w:basedOn w:val="aa"/>
    <w:uiPriority w:val="99"/>
    <w:rsid w:val="00E50A55"/>
    <w:rPr>
      <w:b w:val="0"/>
      <w:bCs w:val="0"/>
      <w:color w:val="106BBE"/>
    </w:rPr>
  </w:style>
  <w:style w:type="paragraph" w:customStyle="1" w:styleId="Default">
    <w:name w:val="Default"/>
    <w:rsid w:val="00E50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Базовый"/>
    <w:rsid w:val="00E50A55"/>
    <w:pPr>
      <w:suppressAutoHyphens/>
    </w:pPr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50A5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21">
    <w:name w:val="21"/>
    <w:basedOn w:val="a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0A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E50A5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E50A55"/>
    <w:pPr>
      <w:spacing w:after="120"/>
    </w:pPr>
    <w:rPr>
      <w:sz w:val="28"/>
      <w:szCs w:val="28"/>
    </w:rPr>
  </w:style>
  <w:style w:type="character" w:customStyle="1" w:styleId="2">
    <w:name w:val="Основной текст Знак2"/>
    <w:basedOn w:val="a0"/>
    <w:link w:val="a4"/>
    <w:uiPriority w:val="99"/>
    <w:semiHidden/>
    <w:rsid w:val="00E50A55"/>
  </w:style>
  <w:style w:type="character" w:customStyle="1" w:styleId="3">
    <w:name w:val="Основной текст3"/>
    <w:rsid w:val="0084125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7&amp;n=121699&amp;date=12.03.2019&amp;dst=10049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42056&amp;date=12.03.2019&amp;dst=100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FEC-56D9-4CCB-93D9-D876A70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2020-05-21T07:00:00Z</cp:lastPrinted>
  <dcterms:created xsi:type="dcterms:W3CDTF">2020-05-20T10:58:00Z</dcterms:created>
  <dcterms:modified xsi:type="dcterms:W3CDTF">2020-05-21T11:31:00Z</dcterms:modified>
</cp:coreProperties>
</file>