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0" w:rsidRPr="00E627D3" w:rsidRDefault="009B1700" w:rsidP="009B1700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</w:p>
    <w:p w:rsidR="009B1700" w:rsidRPr="00E627D3" w:rsidRDefault="009B1700" w:rsidP="009B1700">
      <w:pPr>
        <w:widowControl w:val="0"/>
        <w:spacing w:line="351" w:lineRule="exact"/>
        <w:rPr>
          <w:rFonts w:eastAsia="Arial Unicode MS" w:cs="Arial Unicode MS"/>
          <w:i/>
          <w:color w:val="000000"/>
        </w:rPr>
      </w:pPr>
      <w:r w:rsidRPr="00E627D3">
        <w:rPr>
          <w:i/>
        </w:rPr>
        <w:t xml:space="preserve">                                                           </w:t>
      </w:r>
    </w:p>
    <w:p w:rsidR="009B1700" w:rsidRPr="00E627D3" w:rsidRDefault="009B1700" w:rsidP="009B1700">
      <w:pPr>
        <w:widowControl w:val="0"/>
        <w:spacing w:line="351" w:lineRule="exact"/>
        <w:rPr>
          <w:rFonts w:eastAsia="Arial Unicode MS" w:cs="Arial Unicode MS"/>
          <w:i/>
          <w:color w:val="000000"/>
        </w:rPr>
      </w:pPr>
      <w:r w:rsidRPr="00E627D3"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 w:rsidRPr="00E627D3">
        <w:rPr>
          <w:rFonts w:eastAsia="Arial Unicode MS" w:cs="Arial Unicode MS"/>
          <w:i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700" w:rsidRPr="002C4203" w:rsidRDefault="009B1700" w:rsidP="009B170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B1700" w:rsidRPr="002C4203" w:rsidRDefault="009B1700" w:rsidP="009B170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B1700" w:rsidRPr="002C4203" w:rsidRDefault="009B1700" w:rsidP="009B17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9B1700" w:rsidRDefault="009B1700" w:rsidP="009B17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45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9B1700" w:rsidRDefault="009B1700" w:rsidP="009B170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9B1700" w:rsidRDefault="009B1700" w:rsidP="009B1700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9B1700" w:rsidRDefault="009B1700" w:rsidP="009B1700">
      <w:pPr>
        <w:suppressAutoHyphens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01.11.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ar-SA"/>
        </w:rPr>
        <w:t>2017г.                                     с. Ковыльное                                       № 390</w:t>
      </w:r>
    </w:p>
    <w:p w:rsidR="009B1700" w:rsidRDefault="009B1700" w:rsidP="009B1700">
      <w:pPr>
        <w:jc w:val="center"/>
        <w:rPr>
          <w:b/>
          <w:sz w:val="28"/>
        </w:rPr>
      </w:pPr>
    </w:p>
    <w:p w:rsidR="009B1700" w:rsidRPr="005E1164" w:rsidRDefault="009B1700" w:rsidP="009B1700">
      <w:pPr>
        <w:suppressAutoHyphens/>
        <w:jc w:val="both"/>
        <w:rPr>
          <w:sz w:val="28"/>
          <w:szCs w:val="28"/>
        </w:rPr>
      </w:pPr>
    </w:p>
    <w:p w:rsidR="009B1700" w:rsidRPr="00D77D7D" w:rsidRDefault="009B1700" w:rsidP="009B1700">
      <w:pPr>
        <w:rPr>
          <w:b/>
          <w:i/>
          <w:sz w:val="28"/>
          <w:szCs w:val="28"/>
        </w:rPr>
      </w:pPr>
      <w:bookmarkStart w:id="0" w:name="OLE_LINK56"/>
      <w:bookmarkStart w:id="1" w:name="OLE_LINK57"/>
      <w:r>
        <w:rPr>
          <w:b/>
          <w:i/>
          <w:sz w:val="28"/>
          <w:szCs w:val="28"/>
        </w:rPr>
        <w:t>О проекте решения «</w:t>
      </w:r>
      <w:r w:rsidRPr="00D77D7D">
        <w:rPr>
          <w:b/>
          <w:i/>
          <w:sz w:val="28"/>
          <w:szCs w:val="28"/>
        </w:rPr>
        <w:t>Об установлении земельного налога на территории Ковыльновского сельского поселения  Раздольненского района Республики Крым на 201</w:t>
      </w:r>
      <w:r>
        <w:rPr>
          <w:b/>
          <w:i/>
          <w:sz w:val="28"/>
          <w:szCs w:val="28"/>
        </w:rPr>
        <w:t>8</w:t>
      </w:r>
      <w:r w:rsidRPr="00D77D7D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»</w:t>
      </w:r>
      <w:bookmarkEnd w:id="0"/>
      <w:bookmarkEnd w:id="1"/>
      <w:r w:rsidRPr="00D77D7D">
        <w:rPr>
          <w:b/>
          <w:i/>
          <w:sz w:val="28"/>
          <w:szCs w:val="28"/>
        </w:rPr>
        <w:t xml:space="preserve"> </w:t>
      </w:r>
    </w:p>
    <w:p w:rsidR="009B1700" w:rsidRPr="005E1164" w:rsidRDefault="009B1700" w:rsidP="009B1700">
      <w:pPr>
        <w:rPr>
          <w:b/>
          <w:sz w:val="28"/>
          <w:szCs w:val="28"/>
        </w:rPr>
      </w:pPr>
    </w:p>
    <w:p w:rsidR="009B1700" w:rsidRPr="005E1164" w:rsidRDefault="009B1700" w:rsidP="009B1700">
      <w:pPr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  <w:r>
        <w:rPr>
          <w:color w:val="000000" w:themeColor="text1"/>
          <w:sz w:val="28"/>
          <w:szCs w:val="28"/>
        </w:rPr>
        <w:t xml:space="preserve">                  </w:t>
      </w:r>
    </w:p>
    <w:p w:rsidR="009B1700" w:rsidRPr="005E1164" w:rsidRDefault="009B1700" w:rsidP="009B1700">
      <w:pPr>
        <w:suppressAutoHyphens/>
        <w:ind w:firstLine="709"/>
        <w:jc w:val="both"/>
        <w:rPr>
          <w:sz w:val="28"/>
          <w:szCs w:val="28"/>
        </w:rPr>
      </w:pPr>
    </w:p>
    <w:p w:rsidR="009B1700" w:rsidRDefault="009B1700" w:rsidP="009B1700">
      <w:pPr>
        <w:autoSpaceDE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B1700" w:rsidRPr="007F70DE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 w:rsidRPr="007F70DE">
        <w:rPr>
          <w:sz w:val="28"/>
          <w:szCs w:val="20"/>
          <w:lang w:eastAsia="uk-UA"/>
        </w:rPr>
        <w:t xml:space="preserve">1.Одобрить проект решения </w:t>
      </w:r>
      <w:r w:rsidRPr="00D77D7D">
        <w:rPr>
          <w:sz w:val="28"/>
          <w:szCs w:val="28"/>
        </w:rPr>
        <w:t>«Об установлении земельного налога на территории Ковыльновского сельского поселения  Раздольненского района Республики Крым на 201</w:t>
      </w:r>
      <w:r>
        <w:rPr>
          <w:sz w:val="28"/>
          <w:szCs w:val="28"/>
        </w:rPr>
        <w:t>8</w:t>
      </w:r>
      <w:r w:rsidRPr="00D77D7D">
        <w:rPr>
          <w:sz w:val="28"/>
          <w:szCs w:val="28"/>
        </w:rPr>
        <w:t xml:space="preserve"> год»</w:t>
      </w:r>
      <w:r w:rsidRPr="007F70DE">
        <w:rPr>
          <w:sz w:val="28"/>
          <w:szCs w:val="20"/>
          <w:lang w:eastAsia="uk-UA"/>
        </w:rPr>
        <w:t xml:space="preserve"> (приложение).</w:t>
      </w:r>
    </w:p>
    <w:p w:rsidR="009B1700" w:rsidRPr="00D95CCD" w:rsidRDefault="009B1700" w:rsidP="009B17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bidi="hi-IN"/>
        </w:rPr>
      </w:pPr>
      <w:r w:rsidRPr="007F70DE">
        <w:rPr>
          <w:sz w:val="28"/>
          <w:szCs w:val="20"/>
          <w:lang w:eastAsia="uk-UA"/>
        </w:rPr>
        <w:t>2.</w:t>
      </w:r>
      <w:r w:rsidRPr="00D95CCD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D95CCD">
        <w:rPr>
          <w:sz w:val="28"/>
          <w:szCs w:val="28"/>
        </w:rPr>
        <w:t xml:space="preserve">путем размещения </w:t>
      </w:r>
      <w:r w:rsidRPr="00D95CCD">
        <w:rPr>
          <w:rFonts w:eastAsia="Arial Unicode MS"/>
          <w:color w:val="000000"/>
          <w:sz w:val="28"/>
          <w:szCs w:val="28"/>
        </w:rPr>
        <w:t>на информационном стенде Ковыльновского сельского совета</w:t>
      </w:r>
      <w:r>
        <w:rPr>
          <w:rFonts w:eastAsia="Arial Unicode MS"/>
          <w:color w:val="000000"/>
          <w:sz w:val="28"/>
          <w:szCs w:val="28"/>
        </w:rPr>
        <w:t xml:space="preserve">. </w:t>
      </w:r>
    </w:p>
    <w:p w:rsidR="009B1700" w:rsidRPr="007F70DE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 w:rsidRPr="007F70DE">
        <w:rPr>
          <w:sz w:val="28"/>
          <w:szCs w:val="20"/>
          <w:lang w:eastAsia="uk-UA"/>
        </w:rPr>
        <w:t>3. 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9B1700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 w:rsidRPr="007F70DE">
        <w:rPr>
          <w:sz w:val="28"/>
          <w:szCs w:val="20"/>
          <w:lang w:eastAsia="uk-UA"/>
        </w:rPr>
        <w:t xml:space="preserve">  4. 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9B1700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9B1700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9B1700" w:rsidRPr="007F70DE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9B1700" w:rsidRPr="007F70DE" w:rsidRDefault="009B1700" w:rsidP="009B1700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 w:rsidRPr="007F70DE">
        <w:rPr>
          <w:sz w:val="28"/>
          <w:szCs w:val="20"/>
          <w:lang w:eastAsia="uk-UA"/>
        </w:rPr>
        <w:t xml:space="preserve"> </w:t>
      </w:r>
    </w:p>
    <w:p w:rsidR="009B1700" w:rsidRPr="00D95CCD" w:rsidRDefault="009B1700" w:rsidP="009B1700">
      <w:pPr>
        <w:jc w:val="both"/>
        <w:rPr>
          <w:sz w:val="28"/>
          <w:szCs w:val="28"/>
        </w:rPr>
      </w:pPr>
      <w:r w:rsidRPr="00D95CCD">
        <w:rPr>
          <w:sz w:val="28"/>
          <w:szCs w:val="28"/>
        </w:rPr>
        <w:t xml:space="preserve">Председатель Ковыльновского </w:t>
      </w:r>
    </w:p>
    <w:p w:rsidR="009B1700" w:rsidRPr="005E1164" w:rsidRDefault="009B1700" w:rsidP="009B1700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95CCD">
        <w:rPr>
          <w:sz w:val="28"/>
          <w:szCs w:val="28"/>
        </w:rPr>
        <w:t xml:space="preserve"> сельского совета                                                      </w:t>
      </w:r>
      <w:r>
        <w:rPr>
          <w:sz w:val="28"/>
          <w:szCs w:val="28"/>
        </w:rPr>
        <w:t xml:space="preserve">       </w:t>
      </w:r>
      <w:r w:rsidRPr="00D95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95CCD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proofErr w:type="spellStart"/>
      <w:r w:rsidRPr="00D95CCD">
        <w:rPr>
          <w:sz w:val="28"/>
          <w:szCs w:val="28"/>
        </w:rPr>
        <w:t>Михайленко</w:t>
      </w:r>
      <w:proofErr w:type="spellEnd"/>
    </w:p>
    <w:p w:rsidR="009B1700" w:rsidRDefault="009B1700" w:rsidP="009B1700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hd w:val="clear" w:color="auto" w:fill="FFFFFF"/>
        </w:rPr>
      </w:pPr>
    </w:p>
    <w:p w:rsidR="009B1700" w:rsidRDefault="009B1700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D7A7B" w:rsidRDefault="00DD7A7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    Приложение к решению </w:t>
      </w:r>
    </w:p>
    <w:p w:rsidR="009B1700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45 заседания </w:t>
      </w:r>
    </w:p>
    <w:p w:rsidR="009B1700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9B1700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9B1700" w:rsidRDefault="009B1700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01.11.2017 года № 390</w:t>
      </w:r>
    </w:p>
    <w:p w:rsidR="003A506E" w:rsidRDefault="003A506E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A506E" w:rsidRDefault="003A506E" w:rsidP="009B1700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E25C6" w:rsidRDefault="005E1164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</w:t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564F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ПРОЕКТ </w:t>
      </w:r>
    </w:p>
    <w:p w:rsidR="00F93566" w:rsidRPr="002C4203" w:rsidRDefault="00777844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2C4203" w:rsidRDefault="00F93566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F93566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</w:p>
    <w:p w:rsidR="00F93566" w:rsidRPr="007C2DB5" w:rsidRDefault="00AC3EB2" w:rsidP="00F935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</w:t>
      </w:r>
      <w:r w:rsidR="00F93566">
        <w:rPr>
          <w:color w:val="000000"/>
          <w:sz w:val="28"/>
        </w:rPr>
        <w:t>0.</w:t>
      </w:r>
      <w:r>
        <w:rPr>
          <w:color w:val="000000"/>
          <w:sz w:val="28"/>
        </w:rPr>
        <w:t>00</w:t>
      </w:r>
      <w:r w:rsidR="00F93566">
        <w:rPr>
          <w:color w:val="000000"/>
          <w:sz w:val="28"/>
        </w:rPr>
        <w:t>.</w:t>
      </w:r>
      <w:r w:rsidR="00F93566"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="00F93566" w:rsidRPr="007C2DB5">
        <w:rPr>
          <w:color w:val="000000"/>
          <w:sz w:val="28"/>
        </w:rPr>
        <w:t xml:space="preserve"> </w:t>
      </w:r>
      <w:r w:rsidR="00F93566" w:rsidRPr="007C2DB5">
        <w:rPr>
          <w:color w:val="000000"/>
          <w:sz w:val="28"/>
          <w:szCs w:val="28"/>
        </w:rPr>
        <w:t>года</w:t>
      </w:r>
      <w:r w:rsidR="00F93566" w:rsidRPr="007C2DB5">
        <w:rPr>
          <w:color w:val="000000"/>
          <w:sz w:val="20"/>
        </w:rPr>
        <w:t xml:space="preserve">                  </w:t>
      </w:r>
      <w:r w:rsidR="00F93566">
        <w:rPr>
          <w:color w:val="000000"/>
          <w:sz w:val="20"/>
        </w:rPr>
        <w:t xml:space="preserve">         </w:t>
      </w:r>
      <w:r w:rsidR="00F93566" w:rsidRPr="007C2DB5">
        <w:rPr>
          <w:color w:val="000000"/>
          <w:sz w:val="20"/>
        </w:rPr>
        <w:t xml:space="preserve"> </w:t>
      </w:r>
      <w:r w:rsidR="00F93566">
        <w:rPr>
          <w:color w:val="000000"/>
          <w:sz w:val="20"/>
        </w:rPr>
        <w:t xml:space="preserve">            </w:t>
      </w:r>
      <w:r w:rsidR="00F93566" w:rsidRPr="007C2DB5">
        <w:rPr>
          <w:color w:val="000000"/>
          <w:sz w:val="20"/>
        </w:rPr>
        <w:t xml:space="preserve">   </w:t>
      </w:r>
      <w:r w:rsidR="00F93566" w:rsidRPr="007C2DB5">
        <w:rPr>
          <w:color w:val="000000"/>
          <w:sz w:val="28"/>
          <w:szCs w:val="28"/>
        </w:rPr>
        <w:t xml:space="preserve">с. </w:t>
      </w:r>
      <w:proofErr w:type="gramStart"/>
      <w:r w:rsidR="00F93566" w:rsidRPr="007C2DB5">
        <w:rPr>
          <w:color w:val="000000"/>
          <w:sz w:val="28"/>
          <w:szCs w:val="28"/>
        </w:rPr>
        <w:t>Ковыльное</w:t>
      </w:r>
      <w:proofErr w:type="gramEnd"/>
      <w:r w:rsidR="00F93566" w:rsidRPr="007C2DB5">
        <w:rPr>
          <w:color w:val="000000"/>
          <w:sz w:val="28"/>
          <w:szCs w:val="28"/>
        </w:rPr>
        <w:t xml:space="preserve">                                      </w:t>
      </w:r>
      <w:r w:rsidR="00F93566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77844" w:rsidRDefault="00777844" w:rsidP="00777844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777844" w:rsidRPr="00E10959" w:rsidRDefault="00777844" w:rsidP="00AC3EB2">
      <w:pPr>
        <w:jc w:val="both"/>
        <w:rPr>
          <w:b/>
          <w:i/>
          <w:sz w:val="28"/>
        </w:rPr>
      </w:pPr>
      <w:bookmarkStart w:id="2" w:name="OLE_LINK63"/>
      <w:bookmarkStart w:id="3" w:name="OLE_LINK64"/>
      <w:bookmarkStart w:id="4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 w:rsidR="00AC3EB2">
        <w:rPr>
          <w:b/>
          <w:i/>
          <w:sz w:val="28"/>
        </w:rPr>
        <w:t xml:space="preserve"> муниципального образования </w:t>
      </w:r>
      <w:r w:rsidRPr="00E10959">
        <w:rPr>
          <w:b/>
          <w:i/>
          <w:sz w:val="28"/>
        </w:rPr>
        <w:t>Ковыльновско</w:t>
      </w:r>
      <w:r w:rsidR="00AC3EB2">
        <w:rPr>
          <w:b/>
          <w:i/>
          <w:sz w:val="28"/>
        </w:rPr>
        <w:t>е</w:t>
      </w:r>
      <w:r w:rsidR="00AC3EB2" w:rsidRPr="00AC3EB2">
        <w:rPr>
          <w:b/>
          <w:i/>
          <w:sz w:val="28"/>
        </w:rPr>
        <w:t xml:space="preserve"> </w:t>
      </w:r>
      <w:r w:rsidR="00AC3EB2" w:rsidRPr="00E10959">
        <w:rPr>
          <w:b/>
          <w:i/>
          <w:sz w:val="28"/>
        </w:rPr>
        <w:t>сельско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поселени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Раздольненского района Республики Крым</w:t>
      </w:r>
      <w:r w:rsidR="001E5B7C">
        <w:rPr>
          <w:b/>
          <w:i/>
          <w:sz w:val="28"/>
        </w:rPr>
        <w:t xml:space="preserve"> на 2018 год</w:t>
      </w:r>
    </w:p>
    <w:bookmarkEnd w:id="2"/>
    <w:bookmarkEnd w:id="3"/>
    <w:bookmarkEnd w:id="4"/>
    <w:p w:rsidR="00777844" w:rsidRPr="001E5B7C" w:rsidRDefault="00777844" w:rsidP="00722118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</w:t>
      </w:r>
    </w:p>
    <w:p w:rsidR="006A0C4C" w:rsidRPr="001E5B7C" w:rsidRDefault="006A0C4C" w:rsidP="006A0C4C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6A0C4C" w:rsidRPr="00C12E70" w:rsidRDefault="006A0C4C" w:rsidP="006A0C4C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</w:p>
    <w:p w:rsidR="00777844" w:rsidRPr="001E5B7C" w:rsidRDefault="00777844" w:rsidP="00711764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77844" w:rsidRPr="001E5B7C">
        <w:rPr>
          <w:color w:val="000000" w:themeColor="text1"/>
          <w:sz w:val="28"/>
          <w:szCs w:val="28"/>
        </w:rPr>
        <w:t xml:space="preserve">Установить и ввести в действие </w:t>
      </w:r>
      <w:bookmarkStart w:id="5" w:name="OLE_LINK5"/>
      <w:bookmarkStart w:id="6" w:name="OLE_LINK6"/>
      <w:bookmarkStart w:id="7" w:name="OLE_LINK7"/>
      <w:r w:rsidR="00777844" w:rsidRPr="001E5B7C">
        <w:rPr>
          <w:color w:val="000000" w:themeColor="text1"/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5"/>
      <w:bookmarkEnd w:id="6"/>
      <w:bookmarkEnd w:id="7"/>
      <w:r w:rsidR="00777844" w:rsidRPr="001E5B7C">
        <w:rPr>
          <w:color w:val="000000" w:themeColor="text1"/>
          <w:sz w:val="28"/>
          <w:szCs w:val="28"/>
        </w:rPr>
        <w:t xml:space="preserve">земельный налог </w:t>
      </w:r>
      <w:r w:rsidR="004D3A84" w:rsidRPr="001E5B7C">
        <w:rPr>
          <w:color w:val="000000" w:themeColor="text1"/>
          <w:sz w:val="28"/>
          <w:szCs w:val="28"/>
        </w:rPr>
        <w:t>обязательный к уплате на</w:t>
      </w:r>
      <w:r w:rsidR="004D3A84" w:rsidRPr="00777844">
        <w:rPr>
          <w:sz w:val="28"/>
          <w:szCs w:val="28"/>
        </w:rPr>
        <w:t xml:space="preserve">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 xml:space="preserve"> в </w:t>
      </w:r>
      <w:r w:rsidRPr="00722118">
        <w:rPr>
          <w:sz w:val="28"/>
          <w:szCs w:val="28"/>
        </w:rPr>
        <w:t xml:space="preserve"> </w:t>
      </w:r>
      <w:r w:rsidRPr="007577A9">
        <w:rPr>
          <w:sz w:val="28"/>
          <w:szCs w:val="28"/>
        </w:rPr>
        <w:t xml:space="preserve">соответствии с Порядком   уплаты  земельного налога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7577A9">
        <w:rPr>
          <w:sz w:val="28"/>
          <w:szCs w:val="28"/>
        </w:rPr>
        <w:t xml:space="preserve"> сельское поселение Раздольненского района Республики Крым на 2018 год  согласно приложению.</w:t>
      </w:r>
    </w:p>
    <w:p w:rsidR="00722118" w:rsidRDefault="00722118" w:rsidP="00722118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7A9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с. </w:t>
      </w:r>
      <w:r>
        <w:rPr>
          <w:rFonts w:eastAsia="Arial"/>
          <w:bCs/>
          <w:sz w:val="28"/>
          <w:szCs w:val="28"/>
          <w:lang w:bidi="ru-RU"/>
        </w:rPr>
        <w:t>Ковыльное</w:t>
      </w:r>
      <w:r w:rsidRPr="007577A9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30 лет Победы 5</w:t>
      </w:r>
      <w:r w:rsidRPr="007577A9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7577A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577A9">
        <w:rPr>
          <w:color w:val="000000"/>
          <w:sz w:val="28"/>
          <w:szCs w:val="28"/>
        </w:rPr>
        <w:t>Контроль за</w:t>
      </w:r>
      <w:proofErr w:type="gramEnd"/>
      <w:r w:rsidRPr="007577A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</w:t>
      </w:r>
      <w:r>
        <w:rPr>
          <w:color w:val="000000"/>
          <w:sz w:val="28"/>
          <w:szCs w:val="28"/>
        </w:rPr>
        <w:t>Ковыльновского</w:t>
      </w:r>
      <w:r w:rsidRPr="007577A9">
        <w:rPr>
          <w:color w:val="000000"/>
          <w:sz w:val="28"/>
          <w:szCs w:val="28"/>
        </w:rPr>
        <w:t xml:space="preserve"> сельского совета </w:t>
      </w:r>
      <w:r w:rsidRPr="007577A9">
        <w:rPr>
          <w:sz w:val="28"/>
          <w:szCs w:val="28"/>
        </w:rPr>
        <w:t xml:space="preserve">по бюджету, налогам, </w:t>
      </w:r>
      <w:r w:rsidRPr="007577A9">
        <w:rPr>
          <w:sz w:val="28"/>
          <w:szCs w:val="28"/>
        </w:rPr>
        <w:lastRenderedPageBreak/>
        <w:t>муниципальной собственности, земельных и имущественных отношений, социально-экономическому развитию.</w:t>
      </w:r>
    </w:p>
    <w:p w:rsidR="00722118" w:rsidRDefault="00722118" w:rsidP="007221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9">
        <w:rPr>
          <w:sz w:val="28"/>
          <w:szCs w:val="28"/>
        </w:rPr>
        <w:t>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3A506E" w:rsidRPr="007577A9" w:rsidRDefault="003A506E" w:rsidP="00722118">
      <w:pPr>
        <w:pStyle w:val="aa"/>
        <w:jc w:val="both"/>
        <w:rPr>
          <w:sz w:val="28"/>
          <w:szCs w:val="28"/>
        </w:rPr>
      </w:pPr>
    </w:p>
    <w:p w:rsidR="00AC1C82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 w:rsidR="00AC1C82">
        <w:rPr>
          <w:color w:val="000000"/>
          <w:sz w:val="28"/>
          <w:szCs w:val="28"/>
        </w:rPr>
        <w:t>Ковыльновского</w:t>
      </w:r>
    </w:p>
    <w:p w:rsidR="00777844" w:rsidRPr="00777844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 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 w:rsidR="00AC1C82">
        <w:rPr>
          <w:color w:val="000000"/>
          <w:sz w:val="28"/>
          <w:szCs w:val="28"/>
        </w:rPr>
        <w:t xml:space="preserve">                </w:t>
      </w:r>
      <w:r w:rsidR="00F93566">
        <w:rPr>
          <w:color w:val="000000"/>
          <w:sz w:val="28"/>
          <w:szCs w:val="28"/>
        </w:rPr>
        <w:t xml:space="preserve">     </w:t>
      </w:r>
      <w:r w:rsidR="00AC1C82">
        <w:rPr>
          <w:color w:val="000000"/>
          <w:sz w:val="28"/>
          <w:szCs w:val="28"/>
        </w:rPr>
        <w:t xml:space="preserve">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9327BA" w:rsidRDefault="009327BA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777844" w:rsidRDefault="00777844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ED4516" w:rsidRDefault="00ED4516" w:rsidP="009327BA">
      <w:pPr>
        <w:suppressAutoHyphens/>
        <w:ind w:firstLine="360"/>
      </w:pPr>
    </w:p>
    <w:p w:rsidR="00F93566" w:rsidRDefault="00F93566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D0074A" w:rsidRDefault="00D0074A" w:rsidP="009327BA">
      <w:pPr>
        <w:suppressAutoHyphens/>
        <w:ind w:firstLine="360"/>
      </w:pPr>
    </w:p>
    <w:p w:rsidR="00D0074A" w:rsidRDefault="00D0074A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722118" w:rsidRDefault="00722118" w:rsidP="009327BA">
      <w:pPr>
        <w:suppressAutoHyphens/>
        <w:ind w:firstLine="360"/>
      </w:pPr>
    </w:p>
    <w:p w:rsidR="00722118" w:rsidRDefault="00722118" w:rsidP="009327BA">
      <w:pPr>
        <w:suppressAutoHyphens/>
        <w:ind w:firstLine="360"/>
      </w:pPr>
    </w:p>
    <w:p w:rsidR="006A0C4C" w:rsidRDefault="006A0C4C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3A506E" w:rsidRDefault="003A506E" w:rsidP="009327BA">
      <w:pPr>
        <w:suppressAutoHyphens/>
        <w:ind w:firstLine="360"/>
      </w:pP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</w:t>
      </w:r>
      <w:r w:rsidR="001E5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Приложение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000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Pr="009B1700" w:rsidRDefault="009B1700" w:rsidP="009B1700">
      <w:pPr>
        <w:pStyle w:val="a5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Порядок  уплаты  земельного налога на территории муниципального образования Ковыльновское сельское поселение Раздольненского района Республики Крым на 2018 год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8" w:name="OLE_LINK9"/>
      <w:bookmarkStart w:id="9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8"/>
      <w:bookmarkEnd w:id="9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9B1700" w:rsidRPr="00B93A0A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9B1700" w:rsidRPr="004B2DED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0" w:name="OLE_LINK11"/>
      <w:bookmarkStart w:id="11" w:name="OLE_LINK12"/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10"/>
    <w:bookmarkEnd w:id="11"/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985"/>
        <w:gridCol w:w="3827"/>
        <w:gridCol w:w="1559"/>
        <w:gridCol w:w="1525"/>
      </w:tblGrid>
      <w:tr w:rsidR="009B1700" w:rsidTr="003A52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B1700" w:rsidRPr="00F47D9D" w:rsidRDefault="009B1700" w:rsidP="00EC0270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B1700" w:rsidRPr="00F47D9D" w:rsidRDefault="009B1700" w:rsidP="00EC027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1700" w:rsidRPr="00724773" w:rsidRDefault="009B1700" w:rsidP="00EC0270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9B1700" w:rsidRPr="00724773" w:rsidRDefault="009B1700" w:rsidP="00F721C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F721C5">
              <w:rPr>
                <w:sz w:val="24"/>
                <w:szCs w:val="24"/>
              </w:rPr>
              <w:t>нормативной цены земли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20C8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20C8">
              <w:rPr>
                <w:b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05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9B1700" w:rsidRPr="00830E96" w:rsidRDefault="009B1700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E96">
              <w:rPr>
                <w:sz w:val="28"/>
                <w:szCs w:val="28"/>
              </w:rPr>
              <w:t>0,</w:t>
            </w:r>
            <w:r w:rsidR="00AC432A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C747B7">
              <w:rPr>
                <w:sz w:val="28"/>
                <w:szCs w:val="28"/>
              </w:rPr>
              <w:t>Среднеэтажная</w:t>
            </w:r>
            <w:proofErr w:type="spellEnd"/>
            <w:r w:rsidRPr="00C747B7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9B1700" w:rsidRPr="00C747B7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2.7.</w:t>
            </w:r>
          </w:p>
        </w:tc>
        <w:tc>
          <w:tcPr>
            <w:tcW w:w="1525" w:type="dxa"/>
          </w:tcPr>
          <w:p w:rsidR="009B1700" w:rsidRPr="00C747B7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EA585B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184D47"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9B1700" w:rsidRDefault="009B1700" w:rsidP="00EC0270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9B1700" w:rsidRDefault="009B1700" w:rsidP="005126F5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="005126F5">
              <w:rPr>
                <w:sz w:val="28"/>
                <w:szCs w:val="28"/>
              </w:rPr>
              <w:t>0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Отдых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84D47">
              <w:rPr>
                <w:b/>
                <w:sz w:val="28"/>
                <w:szCs w:val="28"/>
              </w:rPr>
              <w:t>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29A" w:rsidRP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 земли</w:t>
            </w:r>
          </w:p>
          <w:p w:rsidR="009B1700" w:rsidRPr="00F47D9D" w:rsidRDefault="003A529A" w:rsidP="003A529A">
            <w:pPr>
              <w:pStyle w:val="ConsPlusCell"/>
              <w:widowControl/>
              <w:jc w:val="both"/>
              <w:rPr>
                <w:color w:val="7030A0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безопасности  и земли иного  специального назначения</w:t>
            </w:r>
            <w:r w:rsidRPr="0021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0A7D19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9B1700" w:rsidRPr="000A7D19" w:rsidRDefault="00194061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7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9B1700" w:rsidRPr="000A7D1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right="36"/>
              <w:jc w:val="both"/>
              <w:rPr>
                <w:sz w:val="28"/>
                <w:szCs w:val="28"/>
              </w:rPr>
            </w:pPr>
            <w:r w:rsidRPr="00653FB5">
              <w:rPr>
                <w:b/>
                <w:sz w:val="28"/>
                <w:szCs w:val="28"/>
              </w:rPr>
              <w:t>Деятельность по особой</w:t>
            </w:r>
            <w:r w:rsidRPr="00653FB5">
              <w:rPr>
                <w:sz w:val="28"/>
                <w:szCs w:val="28"/>
              </w:rPr>
              <w:t xml:space="preserve"> </w:t>
            </w:r>
            <w:r w:rsidRPr="00653FB5">
              <w:rPr>
                <w:b/>
                <w:sz w:val="28"/>
                <w:szCs w:val="28"/>
              </w:rPr>
              <w:t>охране и изучению природы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9.0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9.1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9B1700" w:rsidRPr="002D4C64" w:rsidRDefault="009B1700" w:rsidP="00ED030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9B1700" w:rsidRPr="002D4C64" w:rsidRDefault="00AC432A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1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  <w:tr w:rsidR="009B1700" w:rsidRPr="00F47D9D" w:rsidTr="003A529A">
        <w:trPr>
          <w:trHeight w:val="403"/>
        </w:trPr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</w:tbl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700" w:rsidRDefault="009B1700" w:rsidP="009B1700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9B1700" w:rsidRDefault="009B1700" w:rsidP="009B1700">
      <w:pPr>
        <w:rPr>
          <w:b/>
          <w:sz w:val="28"/>
          <w:szCs w:val="28"/>
        </w:rPr>
      </w:pPr>
    </w:p>
    <w:p w:rsidR="009B1700" w:rsidRPr="001E5B7C" w:rsidRDefault="009B1700" w:rsidP="009B1700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9B1700" w:rsidRDefault="009B1700" w:rsidP="009B1700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9B1700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9B1700" w:rsidRPr="00884F04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9B1700" w:rsidRPr="00BC13FF" w:rsidRDefault="009B1700" w:rsidP="009B1700">
      <w:pPr>
        <w:rPr>
          <w:b/>
          <w:bCs/>
          <w:color w:val="FF0000"/>
          <w:kern w:val="32"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B1700" w:rsidRPr="00F24C8D" w:rsidRDefault="009B1700" w:rsidP="009B1700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2.2. Органы местного самоуправления, учреждения, финансируемые из бюджета муниципального образования Ковыльновское сельское поселение и 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lastRenderedPageBreak/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9B1700" w:rsidRPr="00644B26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9B1700" w:rsidRPr="001E5B7C" w:rsidRDefault="009B1700" w:rsidP="009B170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B1700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700" w:rsidRPr="00117E16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00" w:rsidRPr="002D4C64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700" w:rsidRPr="002D4C64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ind w:firstLine="730"/>
        <w:rPr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sectPr w:rsidR="009B1700" w:rsidSect="003A506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DE4"/>
    <w:multiLevelType w:val="hybridMultilevel"/>
    <w:tmpl w:val="91DE9FC2"/>
    <w:lvl w:ilvl="0" w:tplc="9D7C49E6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6150"/>
    <w:rsid w:val="000D5113"/>
    <w:rsid w:val="000E49F1"/>
    <w:rsid w:val="000E4FA5"/>
    <w:rsid w:val="00111107"/>
    <w:rsid w:val="00161414"/>
    <w:rsid w:val="00173A73"/>
    <w:rsid w:val="001866E0"/>
    <w:rsid w:val="00194061"/>
    <w:rsid w:val="001B7158"/>
    <w:rsid w:val="001C04D5"/>
    <w:rsid w:val="001E149C"/>
    <w:rsid w:val="001E5B7C"/>
    <w:rsid w:val="001F0A75"/>
    <w:rsid w:val="00281851"/>
    <w:rsid w:val="0029278E"/>
    <w:rsid w:val="00295AA7"/>
    <w:rsid w:val="002C3D5C"/>
    <w:rsid w:val="002E25C6"/>
    <w:rsid w:val="00316B65"/>
    <w:rsid w:val="00333BD7"/>
    <w:rsid w:val="00352F86"/>
    <w:rsid w:val="003640BE"/>
    <w:rsid w:val="00371EC8"/>
    <w:rsid w:val="00385889"/>
    <w:rsid w:val="00387960"/>
    <w:rsid w:val="003A506E"/>
    <w:rsid w:val="003A529A"/>
    <w:rsid w:val="003C2232"/>
    <w:rsid w:val="003D18C3"/>
    <w:rsid w:val="003D6E62"/>
    <w:rsid w:val="003E3339"/>
    <w:rsid w:val="004105DB"/>
    <w:rsid w:val="00427F93"/>
    <w:rsid w:val="00444E29"/>
    <w:rsid w:val="004456E5"/>
    <w:rsid w:val="00452A48"/>
    <w:rsid w:val="00461C72"/>
    <w:rsid w:val="00463317"/>
    <w:rsid w:val="004869AF"/>
    <w:rsid w:val="004B2DED"/>
    <w:rsid w:val="004D3A84"/>
    <w:rsid w:val="004E60F6"/>
    <w:rsid w:val="005126F5"/>
    <w:rsid w:val="00563346"/>
    <w:rsid w:val="00595EF3"/>
    <w:rsid w:val="005E0A94"/>
    <w:rsid w:val="005E1164"/>
    <w:rsid w:val="005E2CEB"/>
    <w:rsid w:val="005E4881"/>
    <w:rsid w:val="005E697B"/>
    <w:rsid w:val="00611E15"/>
    <w:rsid w:val="0062742F"/>
    <w:rsid w:val="00644B26"/>
    <w:rsid w:val="00672D3F"/>
    <w:rsid w:val="00694FE9"/>
    <w:rsid w:val="006A0C4C"/>
    <w:rsid w:val="006B2917"/>
    <w:rsid w:val="006B7939"/>
    <w:rsid w:val="00707BD2"/>
    <w:rsid w:val="00711764"/>
    <w:rsid w:val="007141CB"/>
    <w:rsid w:val="00722118"/>
    <w:rsid w:val="00724773"/>
    <w:rsid w:val="00777844"/>
    <w:rsid w:val="007A5EC8"/>
    <w:rsid w:val="007A6B61"/>
    <w:rsid w:val="007B4275"/>
    <w:rsid w:val="007D4D35"/>
    <w:rsid w:val="007F732F"/>
    <w:rsid w:val="008054A5"/>
    <w:rsid w:val="00812BC4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20B1"/>
    <w:rsid w:val="00954BA3"/>
    <w:rsid w:val="009564F6"/>
    <w:rsid w:val="009727D3"/>
    <w:rsid w:val="0097494B"/>
    <w:rsid w:val="009A47CB"/>
    <w:rsid w:val="009A5DA3"/>
    <w:rsid w:val="009B1700"/>
    <w:rsid w:val="009D114E"/>
    <w:rsid w:val="009D4DAD"/>
    <w:rsid w:val="009F1A5B"/>
    <w:rsid w:val="00A33EAA"/>
    <w:rsid w:val="00A44A3D"/>
    <w:rsid w:val="00AA4F83"/>
    <w:rsid w:val="00AB4BB9"/>
    <w:rsid w:val="00AC1C82"/>
    <w:rsid w:val="00AC3EB2"/>
    <w:rsid w:val="00AC432A"/>
    <w:rsid w:val="00AD605B"/>
    <w:rsid w:val="00AE0893"/>
    <w:rsid w:val="00AE4B65"/>
    <w:rsid w:val="00B1699A"/>
    <w:rsid w:val="00B427E4"/>
    <w:rsid w:val="00B8761C"/>
    <w:rsid w:val="00B926F2"/>
    <w:rsid w:val="00B94FD9"/>
    <w:rsid w:val="00BA3A68"/>
    <w:rsid w:val="00BD39B9"/>
    <w:rsid w:val="00BD4F8E"/>
    <w:rsid w:val="00BE040C"/>
    <w:rsid w:val="00C01756"/>
    <w:rsid w:val="00C0687F"/>
    <w:rsid w:val="00C4167F"/>
    <w:rsid w:val="00CA3255"/>
    <w:rsid w:val="00CC431A"/>
    <w:rsid w:val="00CF0440"/>
    <w:rsid w:val="00D0074A"/>
    <w:rsid w:val="00D0556F"/>
    <w:rsid w:val="00D736D8"/>
    <w:rsid w:val="00D76EA8"/>
    <w:rsid w:val="00D77D7D"/>
    <w:rsid w:val="00D80569"/>
    <w:rsid w:val="00D81407"/>
    <w:rsid w:val="00DD7A7B"/>
    <w:rsid w:val="00DE07C4"/>
    <w:rsid w:val="00DF3806"/>
    <w:rsid w:val="00E011A5"/>
    <w:rsid w:val="00E06C9C"/>
    <w:rsid w:val="00E55A96"/>
    <w:rsid w:val="00E63EDF"/>
    <w:rsid w:val="00E878A7"/>
    <w:rsid w:val="00E977D1"/>
    <w:rsid w:val="00EA585B"/>
    <w:rsid w:val="00EB17D6"/>
    <w:rsid w:val="00EB54C7"/>
    <w:rsid w:val="00ED05AF"/>
    <w:rsid w:val="00ED4516"/>
    <w:rsid w:val="00EF4671"/>
    <w:rsid w:val="00F371EB"/>
    <w:rsid w:val="00F53F8E"/>
    <w:rsid w:val="00F55A14"/>
    <w:rsid w:val="00F63406"/>
    <w:rsid w:val="00F642EB"/>
    <w:rsid w:val="00F70755"/>
    <w:rsid w:val="00F721C5"/>
    <w:rsid w:val="00F850CA"/>
    <w:rsid w:val="00F93566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529A"/>
  </w:style>
  <w:style w:type="paragraph" w:customStyle="1" w:styleId="ConsPlusCell">
    <w:name w:val="ConsPlusCell"/>
    <w:rsid w:val="003A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2240-E7F5-40B0-873A-7CA68429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10</cp:revision>
  <cp:lastPrinted>2017-12-04T10:59:00Z</cp:lastPrinted>
  <dcterms:created xsi:type="dcterms:W3CDTF">2017-11-17T06:01:00Z</dcterms:created>
  <dcterms:modified xsi:type="dcterms:W3CDTF">2017-12-09T17:13:00Z</dcterms:modified>
</cp:coreProperties>
</file>