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98" w:rsidRPr="008E3A98" w:rsidRDefault="008E3A98" w:rsidP="008E3A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A98">
        <w:rPr>
          <w:rFonts w:ascii="Times New Roman" w:eastAsia="Calibri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8E3A98" w:rsidRPr="008E3A98" w:rsidRDefault="008E3A98" w:rsidP="008E3A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A98">
        <w:rPr>
          <w:rFonts w:ascii="Times New Roman" w:eastAsia="Calibri" w:hAnsi="Times New Roman" w:cs="Times New Roman"/>
          <w:b/>
          <w:sz w:val="28"/>
          <w:szCs w:val="28"/>
        </w:rPr>
        <w:t>Заключение договоров возмещения недополученных средств  за пользование земельным участком</w:t>
      </w:r>
    </w:p>
    <w:p w:rsidR="008E3A98" w:rsidRPr="008E3A98" w:rsidRDefault="008E3A98" w:rsidP="008E3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7030A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 xml:space="preserve">№ </w:t>
            </w:r>
            <w:proofErr w:type="spellStart"/>
            <w:proofErr w:type="gramStart"/>
            <w:r w:rsidRPr="008E3A98">
              <w:rPr>
                <w:rFonts w:ascii="Calibri" w:eastAsia="Calibri" w:hAnsi="Calibri" w:cs="Times New Roman"/>
              </w:rPr>
              <w:t>п</w:t>
            </w:r>
            <w:proofErr w:type="spellEnd"/>
            <w:proofErr w:type="gramEnd"/>
            <w:r w:rsidRPr="008E3A98">
              <w:rPr>
                <w:rFonts w:ascii="Calibri" w:eastAsia="Calibri" w:hAnsi="Calibri" w:cs="Times New Roman"/>
              </w:rPr>
              <w:t>/</w:t>
            </w:r>
            <w:proofErr w:type="spellStart"/>
            <w:r w:rsidRPr="008E3A98"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 договоров возмещения недополученных средств за пользование земельным участком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8E3A98" w:rsidRPr="008E3A98" w:rsidRDefault="008E3A98" w:rsidP="00BB2428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BB2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Раздольненского района Республики Крым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Выдача (направление) заявителю договора возмещения недополученных средств  за пользование земельным участком;</w:t>
            </w:r>
          </w:p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Выдача (направление) заявителю уведомления об отказе в заключени</w:t>
            </w:r>
            <w:proofErr w:type="gramStart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договора возмещения недополученных средств  за пользование земельным участком, с указанием причины отказа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срок предоставления муниципальной услуги составляет 30 календарных дней </w:t>
            </w:r>
            <w:proofErr w:type="gramStart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даты регистрации</w:t>
            </w:r>
            <w:proofErr w:type="gramEnd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заявления и всех необходимых документов, прилагаемых к заявлению в Администрацию сельского поселения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8E3A98" w:rsidRPr="008E3A98" w:rsidRDefault="008E3A98" w:rsidP="008E3A9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закон от 02.05.2006 года № 59-ФЗ «О порядке рассмотрения обращения граждан Российской Федерации»;</w:t>
            </w:r>
          </w:p>
          <w:p w:rsidR="008E3A98" w:rsidRPr="008E3A98" w:rsidRDefault="008E3A98" w:rsidP="008E3A9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закон от 13.07.2015 года № 218-ФЗ «О государственной регистрации недвижимости»;</w:t>
            </w:r>
          </w:p>
          <w:p w:rsidR="008E3A98" w:rsidRPr="008E3A98" w:rsidRDefault="008E3A98" w:rsidP="008E3A9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закон от 24.11.1995 №181-ФЗ «О социальной защите инвалидов в Российской Федерации»;</w:t>
            </w:r>
          </w:p>
          <w:p w:rsidR="008E3A98" w:rsidRPr="008E3A98" w:rsidRDefault="008E3A98" w:rsidP="008E3A9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Закон Республики Крым от 21.08.2014 года №54-ЗРК «Об основах местного самоуправления в Республике Крым»;</w:t>
            </w:r>
          </w:p>
          <w:p w:rsidR="008E3A98" w:rsidRPr="008E3A98" w:rsidRDefault="008E3A98" w:rsidP="008E3A9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Решение </w:t>
            </w:r>
            <w:r w:rsidR="00BB2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заседания </w:t>
            </w:r>
            <w:r w:rsidR="00BB2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совета от </w:t>
            </w:r>
            <w:r w:rsidR="00BB2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.01.2018 № </w:t>
            </w:r>
            <w:r w:rsidR="00BB2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434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«Об утверждении Положения о возмещении недополученных средств за пользование земельным участком </w:t>
            </w:r>
            <w:r w:rsidR="00BB2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Раздольненского района Республики Крым»;</w:t>
            </w:r>
          </w:p>
          <w:p w:rsidR="008E3A98" w:rsidRPr="008E3A98" w:rsidRDefault="008E3A98" w:rsidP="008E3A9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- Настоящий административный регламент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предоставления Администрацией сельского поселения муниципальной услуги заявителями </w:t>
            </w:r>
            <w:proofErr w:type="gramStart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предоставляются следующие документы</w:t>
            </w:r>
            <w:proofErr w:type="gramEnd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E3A98" w:rsidRPr="008E3A98" w:rsidRDefault="00BB2428" w:rsidP="00BB24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  <w:r w:rsidR="008E3A98"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заявление;</w:t>
            </w:r>
          </w:p>
          <w:p w:rsidR="008E3A98" w:rsidRPr="008E3A98" w:rsidRDefault="00BB2428" w:rsidP="00BB24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</w:t>
            </w:r>
            <w:r w:rsidR="008E3A98"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копия паспорта заявителя или иного документа, удостоверяющего в соответствии с законодательством Российской Федерации личность заявителя;</w:t>
            </w:r>
          </w:p>
          <w:p w:rsidR="008E3A98" w:rsidRPr="008E3A98" w:rsidRDefault="00BB2428" w:rsidP="00BB24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</w:t>
            </w:r>
            <w:r w:rsidR="008E3A98"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копия свидетельства о государственной регистрации в качестве юридического лица;</w:t>
            </w:r>
          </w:p>
          <w:p w:rsidR="008E3A98" w:rsidRPr="008E3A98" w:rsidRDefault="00BB2428" w:rsidP="00BB24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4)</w:t>
            </w:r>
            <w:r w:rsidR="008E3A98"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копия документа, удостоверяющего права (полномочия) представителя заявителя, если заявление предоставлено представителем заявителя;</w:t>
            </w:r>
          </w:p>
          <w:p w:rsidR="008E3A98" w:rsidRPr="008E3A98" w:rsidRDefault="00BB2428" w:rsidP="00BB24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5)</w:t>
            </w:r>
            <w:r w:rsidR="008E3A98"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копии документов, подтверждающих фактическое землепользование;</w:t>
            </w:r>
          </w:p>
          <w:p w:rsidR="008E3A98" w:rsidRPr="008E3A98" w:rsidRDefault="00BB2428" w:rsidP="00BB24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6)</w:t>
            </w:r>
            <w:r w:rsidR="008E3A98"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схемат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ические материалы (при наличии)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для отказа в приеме заявления законодательством не предусмотрены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для отказа в предоставлении муниципальной услуги:</w:t>
            </w:r>
          </w:p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 Представление заявления неустановленной формы;</w:t>
            </w:r>
          </w:p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</w:t>
            </w:r>
            <w:r w:rsidR="00BB2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епредставление документов, предусмотренных </w:t>
            </w:r>
            <w:r w:rsidR="00BB2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административным регламентом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 отсутствие оснований для заключения договора возмещения недополученных средств  за пользование земельным участком;</w:t>
            </w:r>
          </w:p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4) наличие в представленных документах недостоверной информации;</w:t>
            </w:r>
          </w:p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5) отсутствие у заявителя документально подтвержденных прав на получение сведений, содержащих персональные данные третьих лиц;</w:t>
            </w:r>
          </w:p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6) отзыв заявителем своего заявления;</w:t>
            </w:r>
          </w:p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7) решения и постановления судебных органов о запрете предоставлять муниципальную услугу в отношении конкретного земельного участка;</w:t>
            </w:r>
          </w:p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8) смерть заявителя либо признание его безвестно отсутствующим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</w:t>
            </w:r>
            <w:r w:rsidR="00BB2428">
              <w:rPr>
                <w:rFonts w:ascii="Times New Roman" w:eastAsia="Calibri" w:hAnsi="Times New Roman" w:cs="Times New Roman"/>
                <w:sz w:val="24"/>
                <w:szCs w:val="24"/>
              </w:rPr>
              <w:t>нами</w:t>
            </w: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,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8E3A98" w:rsidRPr="008E3A98" w:rsidRDefault="008E3A98" w:rsidP="00BB2428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Взимание государственной пошлины или иной платы за предоставление муниципальной услуги не предусмотрено законодательством Российской Федерации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должен превышать 15 минут, прием заявителей ведется в порядке очереди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Регистрация осуществляется в соответствии с установленными правилами документооборота и делопроизводства непосредственно в день его поступления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E3A98" w:rsidRPr="008E3A98" w:rsidRDefault="00BB242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помещениям</w:t>
            </w:r>
            <w:r w:rsidR="008E3A98"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,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</w:t>
            </w:r>
            <w:proofErr w:type="gramStart"/>
            <w:r w:rsidR="008E3A98"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E3A98"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Помещения, в которых предоставляется муниципальная услуга: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предпочтительно размещаются на  нижних этажах зданий, или в отдельно стоящих зданиях.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      </w:r>
          </w:p>
          <w:p w:rsidR="008E3A98" w:rsidRPr="008E3A98" w:rsidRDefault="00BB2428" w:rsidP="00BB24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8E3A98"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</w:t>
            </w:r>
            <w:proofErr w:type="spellStart"/>
            <w:r w:rsidR="008E3A98"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маломобильных</w:t>
            </w:r>
            <w:proofErr w:type="spellEnd"/>
            <w:r w:rsidR="008E3A98"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 населения;</w:t>
            </w:r>
          </w:p>
          <w:p w:rsidR="008E3A98" w:rsidRPr="008E3A98" w:rsidRDefault="00BB2428" w:rsidP="00BB24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8E3A98"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комплектуется необходимым оборудованием в целях создания комфортных условий для получателей муниципальной услуги.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Места ожидания должны быть оборудованы стульями, кресельными секциями, скамьями. 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мест ожидания определяется исходя из фактической нагрузки и возможностей для их размещения.</w:t>
            </w:r>
          </w:p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Места для заполнения документов должны быть оборудованы стульями, столами (стойками) и обеспечены образцами заполнения документов, 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бланками заявлений и канцелярскими принадлежностями.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 К информационным стендам должна быть обеспечена возможность свободного доступа граждан.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информационных стендах или информационных терминалах размещается визуальная, текстовая и </w:t>
            </w:r>
            <w:proofErr w:type="spellStart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мультимедийная</w:t>
            </w:r>
            <w:proofErr w:type="spellEnd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Требования </w:t>
            </w:r>
            <w:proofErr w:type="gramStart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обеспечению доступности для инвалидов в соответствии с законодательством Российской Федерации о социальной защите</w:t>
            </w:r>
            <w:proofErr w:type="gramEnd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инвалидов: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услуги;</w:t>
            </w:r>
            <w:proofErr w:type="gramEnd"/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сопровождение  инвалидов, имеющих  стойкие расстройства функции  зрения  и самостоятельного передвижения по территории учреждения, организации, а также при пользовании услугами, предоставляемыми ими;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содействие инвалиду при входе в здание и выходе из него, информирование инвалида о доступных маршрутах общественного транспорта;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допуску на объекты собаки-проводника при наличии документа, подтверждающего ее специальное обучение и выдаваемого по форме и в 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  <w:proofErr w:type="gramEnd"/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средств, в том числе около объектов социальной, инженерной и транспортной инфраструктур.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 минимальные меры для обеспечения доступа инвалидов к месту предоставления услуги либо, когда </w:t>
            </w:r>
            <w:proofErr w:type="gramStart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</w:t>
            </w:r>
            <w:proofErr w:type="gramEnd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возможно, обеспечить предоставление необходимых услуг по месту жительства инвалида или в дистанционном режиме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доступности: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бесплатность предоставления информации о процедуре предоставления муниципальной услуги;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доступность форм документов, необходимых для получения муниципальной услуги, размещенных на Федеральном портале и Региональном портале;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телефонной связи, электронной почты.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Показатели качества муниципальной услуги: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соблюдение должностными лицами сроков предоставления муниципальной услуги;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соблюдение времени ожидания в очереди при подаче заявления о 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предоставлении муниципальной услуги и при получении результата предоставления муниципальной услуги;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Обоснованность жалоб устанавливается решениями должностных лиц, уполномоченных органов местного самоуправления, государственных органов и судов об удовлетворении требований, содержащихся в жалобах.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Предоставление муниципальной услуги в «МФЦ» осуществляется при наличии соглашения о взаимодействии между Администрацией </w:t>
            </w:r>
            <w:r w:rsidR="00210A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и  МФЦ (далее – соглашение о взаимодействии).</w:t>
            </w:r>
          </w:p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РФ, нормативными правовыми актами субъекта РФ,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      </w:r>
            <w:r w:rsidR="00210A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поселения, осуществляется</w:t>
            </w:r>
            <w:proofErr w:type="gramEnd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многофункциональным центром без участия заявителя в соответствии с нормативными правовыми актами и соглашением о взаимодействии.</w:t>
            </w:r>
          </w:p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том числе особенности выполнения административных процедур.</w:t>
            </w:r>
          </w:p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</w:t>
            </w:r>
          </w:p>
        </w:tc>
      </w:tr>
    </w:tbl>
    <w:p w:rsidR="00216C93" w:rsidRDefault="00216C93"/>
    <w:sectPr w:rsidR="00216C93" w:rsidSect="008E3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A98"/>
    <w:rsid w:val="00210AF6"/>
    <w:rsid w:val="00216C93"/>
    <w:rsid w:val="008E3A98"/>
    <w:rsid w:val="009B1BF0"/>
    <w:rsid w:val="00BB2428"/>
    <w:rsid w:val="00FB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2018-03-29T17:13:00Z</dcterms:created>
  <dcterms:modified xsi:type="dcterms:W3CDTF">2018-03-29T17:29:00Z</dcterms:modified>
</cp:coreProperties>
</file>