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5A" w:rsidRPr="00D0465A" w:rsidRDefault="00D0465A" w:rsidP="00D046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65A">
        <w:rPr>
          <w:rFonts w:ascii="Times New Roman" w:eastAsia="Calibri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D0465A" w:rsidRPr="00D0465A" w:rsidRDefault="00D0465A" w:rsidP="00D046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65A">
        <w:rPr>
          <w:rFonts w:ascii="Times New Roman" w:eastAsia="Calibri" w:hAnsi="Times New Roman" w:cs="Times New Roman"/>
          <w:b/>
          <w:sz w:val="28"/>
          <w:szCs w:val="28"/>
        </w:rPr>
        <w:t>Постановка граждан в очередь на получение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D0465A" w:rsidRPr="00D0465A" w:rsidRDefault="00D0465A" w:rsidP="00D04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7030A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D0465A" w:rsidRPr="00D0465A" w:rsidTr="00BF07F2">
        <w:tc>
          <w:tcPr>
            <w:tcW w:w="817" w:type="dxa"/>
          </w:tcPr>
          <w:p w:rsidR="00D0465A" w:rsidRPr="00D0465A" w:rsidRDefault="00D0465A" w:rsidP="00D0465A">
            <w:pPr>
              <w:jc w:val="center"/>
              <w:rPr>
                <w:rFonts w:ascii="Calibri" w:eastAsia="Calibri" w:hAnsi="Calibri" w:cs="Times New Roman"/>
              </w:rPr>
            </w:pPr>
            <w:r w:rsidRPr="00D0465A">
              <w:rPr>
                <w:rFonts w:ascii="Calibri" w:eastAsia="Calibri" w:hAnsi="Calibri" w:cs="Times New Roman"/>
              </w:rPr>
              <w:t xml:space="preserve">№ </w:t>
            </w:r>
            <w:proofErr w:type="spellStart"/>
            <w:proofErr w:type="gramStart"/>
            <w:r w:rsidRPr="00D0465A">
              <w:rPr>
                <w:rFonts w:ascii="Calibri" w:eastAsia="Calibri" w:hAnsi="Calibri" w:cs="Times New Roman"/>
              </w:rPr>
              <w:t>п</w:t>
            </w:r>
            <w:proofErr w:type="spellEnd"/>
            <w:proofErr w:type="gramEnd"/>
            <w:r w:rsidRPr="00D0465A">
              <w:rPr>
                <w:rFonts w:ascii="Calibri" w:eastAsia="Calibri" w:hAnsi="Calibri" w:cs="Times New Roman"/>
              </w:rPr>
              <w:t>/</w:t>
            </w:r>
            <w:proofErr w:type="spellStart"/>
            <w:r w:rsidRPr="00D0465A">
              <w:rPr>
                <w:rFonts w:ascii="Calibri" w:eastAsia="Calibri" w:hAnsi="Calibri" w:cs="Times New Roman"/>
              </w:rPr>
              <w:t>п</w:t>
            </w:r>
            <w:proofErr w:type="spellEnd"/>
          </w:p>
        </w:tc>
        <w:tc>
          <w:tcPr>
            <w:tcW w:w="5670" w:type="dxa"/>
          </w:tcPr>
          <w:p w:rsidR="00D0465A" w:rsidRPr="00D0465A" w:rsidRDefault="00D0465A" w:rsidP="00D0465A">
            <w:pPr>
              <w:jc w:val="center"/>
              <w:rPr>
                <w:rFonts w:ascii="Calibri" w:eastAsia="Calibri" w:hAnsi="Calibri" w:cs="Times New Roman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D0465A" w:rsidRPr="00D0465A" w:rsidRDefault="00D0465A" w:rsidP="00D046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D0465A" w:rsidRPr="00D0465A" w:rsidTr="00BF07F2">
        <w:tc>
          <w:tcPr>
            <w:tcW w:w="817" w:type="dxa"/>
          </w:tcPr>
          <w:p w:rsidR="00D0465A" w:rsidRPr="00D0465A" w:rsidRDefault="00D0465A" w:rsidP="00D0465A">
            <w:pPr>
              <w:jc w:val="center"/>
              <w:rPr>
                <w:rFonts w:ascii="Calibri" w:eastAsia="Calibri" w:hAnsi="Calibri" w:cs="Times New Roman"/>
              </w:rPr>
            </w:pPr>
            <w:r w:rsidRPr="00D046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0" w:type="dxa"/>
          </w:tcPr>
          <w:p w:rsidR="00D0465A" w:rsidRPr="00D0465A" w:rsidRDefault="00D0465A" w:rsidP="00D04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</w:tcPr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граждан в очередь на получение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      </w:r>
          </w:p>
        </w:tc>
      </w:tr>
      <w:tr w:rsidR="00D0465A" w:rsidRPr="00D0465A" w:rsidTr="00BF07F2">
        <w:tc>
          <w:tcPr>
            <w:tcW w:w="817" w:type="dxa"/>
          </w:tcPr>
          <w:p w:rsidR="00D0465A" w:rsidRPr="00D0465A" w:rsidRDefault="00D0465A" w:rsidP="00D0465A">
            <w:pPr>
              <w:jc w:val="center"/>
              <w:rPr>
                <w:rFonts w:ascii="Calibri" w:eastAsia="Calibri" w:hAnsi="Calibri" w:cs="Times New Roman"/>
              </w:rPr>
            </w:pPr>
            <w:r w:rsidRPr="00D046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0" w:type="dxa"/>
          </w:tcPr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D0465A" w:rsidRPr="00D0465A" w:rsidRDefault="00D0465A" w:rsidP="00C06C61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C06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Ковыльновского</w:t>
            </w: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Раздольненского района Республики Крым</w:t>
            </w:r>
          </w:p>
        </w:tc>
      </w:tr>
      <w:tr w:rsidR="00D0465A" w:rsidRPr="00D0465A" w:rsidTr="00BF07F2">
        <w:tc>
          <w:tcPr>
            <w:tcW w:w="817" w:type="dxa"/>
          </w:tcPr>
          <w:p w:rsidR="00D0465A" w:rsidRPr="00D0465A" w:rsidRDefault="00D0465A" w:rsidP="00D0465A">
            <w:pPr>
              <w:jc w:val="center"/>
              <w:rPr>
                <w:rFonts w:ascii="Calibri" w:eastAsia="Calibri" w:hAnsi="Calibri" w:cs="Times New Roman"/>
              </w:rPr>
            </w:pPr>
            <w:r w:rsidRPr="00D046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0" w:type="dxa"/>
          </w:tcPr>
          <w:p w:rsidR="00D0465A" w:rsidRPr="00D0465A" w:rsidRDefault="00D0465A" w:rsidP="00D04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Результатом предоставления муниципальной услуги является направление заявителю постановления о постановке в очередь на получение земельного участка бесплатно в собственность (аренду) для индивидуального жилищного строительства, ведения дачного хозяйства, садоводства или ведения личного подсобного хозяйства в границах населенного пункта или постановления об отказе в постановке заявителя в очередь.</w:t>
            </w:r>
          </w:p>
        </w:tc>
      </w:tr>
      <w:tr w:rsidR="00D0465A" w:rsidRPr="00D0465A" w:rsidTr="00BF07F2">
        <w:tc>
          <w:tcPr>
            <w:tcW w:w="817" w:type="dxa"/>
          </w:tcPr>
          <w:p w:rsidR="00D0465A" w:rsidRPr="00D0465A" w:rsidRDefault="00D0465A" w:rsidP="00D046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465A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0465A" w:rsidRPr="00D0465A" w:rsidRDefault="00D0465A" w:rsidP="00D04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предоставления муниципальной услуги составляет не более 45 рабочих дней со дня подачи заявления заявителем.</w:t>
            </w:r>
          </w:p>
        </w:tc>
      </w:tr>
      <w:tr w:rsidR="00D0465A" w:rsidRPr="00D0465A" w:rsidTr="00BF07F2">
        <w:tc>
          <w:tcPr>
            <w:tcW w:w="817" w:type="dxa"/>
          </w:tcPr>
          <w:p w:rsidR="00D0465A" w:rsidRPr="00D0465A" w:rsidRDefault="00D0465A" w:rsidP="00D046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465A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0465A" w:rsidRPr="00D0465A" w:rsidRDefault="00D0465A" w:rsidP="00D04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D0465A" w:rsidRPr="00D0465A" w:rsidRDefault="00D0465A" w:rsidP="00D046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Правовые основания для предоставления муниципальной услуги: </w:t>
            </w:r>
          </w:p>
          <w:p w:rsidR="00D0465A" w:rsidRPr="00D0465A" w:rsidRDefault="00D0465A" w:rsidP="00D046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Конституция РФ; </w:t>
            </w:r>
          </w:p>
          <w:p w:rsidR="00D0465A" w:rsidRPr="00D0465A" w:rsidRDefault="00D0465A" w:rsidP="00D046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Гражданский кодекс Российской Федерации; </w:t>
            </w:r>
          </w:p>
          <w:p w:rsidR="00D0465A" w:rsidRPr="00D0465A" w:rsidRDefault="00D0465A" w:rsidP="00D046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Земельный кодекс Российской Федерации;</w:t>
            </w:r>
          </w:p>
          <w:p w:rsidR="00D0465A" w:rsidRPr="00D0465A" w:rsidRDefault="00D0465A" w:rsidP="00D046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Федеральный закон от 25.10.2001 г. № 137-ФЗ «О введении в действие Земельного кодекса Российской Федерации»; </w:t>
            </w:r>
          </w:p>
          <w:p w:rsidR="00D0465A" w:rsidRPr="00D0465A" w:rsidRDefault="00D0465A" w:rsidP="00D046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Федеральный закон от 06.10.2003г. №131-ФЗ «Об общих принципах организации местного самоуправления в Российской Федерации»; </w:t>
            </w:r>
          </w:p>
          <w:p w:rsidR="00D0465A" w:rsidRPr="00D0465A" w:rsidRDefault="00D0465A" w:rsidP="00D046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Федеральный закон от 27.07.2010г. № 210-ФЗ «Об организации </w:t>
            </w: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предоставления государственных и муниципальных услуг»; </w:t>
            </w:r>
          </w:p>
          <w:p w:rsidR="00D0465A" w:rsidRPr="00D0465A" w:rsidRDefault="00D0465A" w:rsidP="00D046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Федеральный закон от 27.07.2006г. № 152-ФЗ «О персональных данных»; </w:t>
            </w:r>
          </w:p>
          <w:p w:rsidR="00D0465A" w:rsidRPr="00D0465A" w:rsidRDefault="00D0465A" w:rsidP="00D046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Федеральный закон от 24.07.2007г. № 221-ФЗ "О государственном кадастре недвижимости»;</w:t>
            </w:r>
          </w:p>
          <w:p w:rsidR="00D0465A" w:rsidRPr="00D0465A" w:rsidRDefault="00D0465A" w:rsidP="00D046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Федеральный закон от 24 ноября 1995 года № 181-ФЗ «О социальной защите инвалидов в Российской Федерации»;</w:t>
            </w:r>
          </w:p>
          <w:p w:rsidR="00D0465A" w:rsidRPr="00D0465A" w:rsidRDefault="00D0465A" w:rsidP="00D046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Закон Республики Крым от 21.08.2014г. №54-ЗРК «Об основах местного самоуправления в Республике Крым»; </w:t>
            </w:r>
          </w:p>
          <w:p w:rsidR="00D0465A" w:rsidRPr="00D0465A" w:rsidRDefault="00D0465A" w:rsidP="00D046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Закон Республики Крым от 15.01.2015г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с изменениями и дополнениями; </w:t>
            </w:r>
          </w:p>
          <w:p w:rsidR="00D0465A" w:rsidRPr="00D0465A" w:rsidRDefault="00D0465A" w:rsidP="00D046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Постановление Совета министров Республики Крым от 10.02.2015 № 41 «Об 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собственности»; </w:t>
            </w:r>
          </w:p>
          <w:p w:rsidR="00D0465A" w:rsidRPr="00D0465A" w:rsidRDefault="00D0465A" w:rsidP="00C06C6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C06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 муниципального образования.</w:t>
            </w:r>
          </w:p>
        </w:tc>
      </w:tr>
      <w:tr w:rsidR="00D0465A" w:rsidRPr="00D0465A" w:rsidTr="00BF07F2">
        <w:tc>
          <w:tcPr>
            <w:tcW w:w="817" w:type="dxa"/>
          </w:tcPr>
          <w:p w:rsidR="00D0465A" w:rsidRPr="00D0465A" w:rsidRDefault="00D0465A" w:rsidP="00D046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465A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документов, которые заявитель должен представить одновременно с подлинниками или их заверенными нотариально копиями, для их сверки и </w:t>
            </w:r>
            <w:proofErr w:type="gramStart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заверения копий</w:t>
            </w:r>
            <w:proofErr w:type="gramEnd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 копия паспорта заявителя (всех его страниц) или иного документа, удостоверяющего в соответствии с законодательством Российской Федерации личность заявителя;</w:t>
            </w:r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копия документа, удостоверяющего права (полномочия) представителя заявителя, если заявление предоставлено представителем заявителя (доверенность, удостоверенная нотариусом); </w:t>
            </w:r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3) копии документов, подтверждающих принадлежность заявителя к льготной категории граждан; </w:t>
            </w:r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4) копия документа, подтверждающего факт постоянного проживания заявителя на территории сельского поселения более 5 лет, предшествующих дате подачи заявления. В случае если место регистрации заявителя не совпадает с местом проживания, прилагается решение суда (Копия решения суда должна быть заверена судом, его </w:t>
            </w: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принявшим). </w:t>
            </w:r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5) документы, подтверждающие состав семьи, а также свидетельство о браке (расторжении брака) в случае несоответствия фамилий родителя и ребенка (детей) копии свидетельств о рождении, об усыновлении (удочерении) в случае наличия усыновленного (удочеренного) ребенка, о назначении заявителя опекуном или попечителем (правовой акт об установлении над ребенком опеки или попечительства (на каждого ребенка), свидетельство об установлении отцовства (на каждого ребенка), копии паспортов</w:t>
            </w:r>
            <w:proofErr w:type="gramEnd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членов семьи; </w:t>
            </w:r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6) расписка супруга (если имеется) об отсутствии недвижимого имущества по форме согласно приложению № 3 к настоящему административному регламенту; </w:t>
            </w:r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7) расписка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приложению № 3 к настоящему административному регламенту;</w:t>
            </w:r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8) копия страхового номера индивидуального лицевого счета заявителя.</w:t>
            </w:r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Документы, необходимые для предоставления муниципальной услуги, представляются в двух экземплярах, один из которых должен быть подлинником. Подлинник документа предоставляется только для обозрения в начале предоставления муниципальной услуги с обязательным возвратом заявителю.</w:t>
            </w:r>
          </w:p>
        </w:tc>
      </w:tr>
      <w:tr w:rsidR="00D0465A" w:rsidRPr="00D0465A" w:rsidTr="00BF07F2">
        <w:tc>
          <w:tcPr>
            <w:tcW w:w="817" w:type="dxa"/>
          </w:tcPr>
          <w:p w:rsidR="00D0465A" w:rsidRPr="00D0465A" w:rsidRDefault="00D0465A" w:rsidP="00D046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465A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D0465A" w:rsidRPr="00D0465A" w:rsidRDefault="00D0465A" w:rsidP="00D046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оснований для отказа в приеме заявления и прилагаемых к нему документов: </w:t>
            </w:r>
          </w:p>
          <w:p w:rsidR="00D0465A" w:rsidRPr="00D0465A" w:rsidRDefault="00D0465A" w:rsidP="00D046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несоответствие требованиям, указанным в п. 1.2. настоящего административного регламента;</w:t>
            </w:r>
          </w:p>
          <w:p w:rsidR="00D0465A" w:rsidRPr="00D0465A" w:rsidRDefault="00D0465A" w:rsidP="00D046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несоответствие условиям, указанным в п.1.3. настоящего административного регламента; </w:t>
            </w:r>
          </w:p>
          <w:p w:rsidR="00D0465A" w:rsidRPr="00D0465A" w:rsidRDefault="00D0465A" w:rsidP="00D046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включение заявителя в Список очередности ранее в другом или том же муниципальном образовании; </w:t>
            </w:r>
          </w:p>
          <w:p w:rsidR="00D0465A" w:rsidRPr="00D0465A" w:rsidRDefault="00D0465A" w:rsidP="00D046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ненадлежащее оформление заявления (отсутствие подписи заявителя, сведений о заявителе: фамилии, имени, отчества гражданина, почтового адреса или невозможность их прочтения), либо предоставление документов не в полном объеме; </w:t>
            </w:r>
          </w:p>
          <w:p w:rsidR="00D0465A" w:rsidRPr="00D0465A" w:rsidRDefault="00D0465A" w:rsidP="00D046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несоответствие прилагаемых документов, указанных в заявлении; </w:t>
            </w:r>
          </w:p>
          <w:p w:rsidR="00D0465A" w:rsidRPr="00D0465A" w:rsidRDefault="00D0465A" w:rsidP="00D046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отсутствие у лица полномочий на подачу заявления; </w:t>
            </w:r>
          </w:p>
          <w:p w:rsidR="00D0465A" w:rsidRPr="00D0465A" w:rsidRDefault="00D0465A" w:rsidP="00D046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не подлежат приему для предоставления муниципальной услуги документы, имеющие подчистки либо приписки, зачеркнутые слова и иные неоговоренные исправления, документы, исполненные карандашом, а также документы с серьезными повреждениями, не позволяющими однозначно истолковать их содержание, документы с истекшим сроком действия. О наличии оснований для отказа в приеме документов заявителю устно информирует специалист при приеме документов.</w:t>
            </w:r>
          </w:p>
        </w:tc>
      </w:tr>
      <w:tr w:rsidR="00D0465A" w:rsidRPr="00D0465A" w:rsidTr="00BF07F2">
        <w:tc>
          <w:tcPr>
            <w:tcW w:w="817" w:type="dxa"/>
          </w:tcPr>
          <w:p w:rsidR="00D0465A" w:rsidRPr="00D0465A" w:rsidRDefault="00D0465A" w:rsidP="00D046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465A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D0465A" w:rsidRPr="00D0465A" w:rsidRDefault="00D0465A" w:rsidP="00D046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муниципальной услуги прекращается по обращению заявителя.</w:t>
            </w:r>
          </w:p>
        </w:tc>
      </w:tr>
      <w:tr w:rsidR="00D0465A" w:rsidRPr="00D0465A" w:rsidTr="00BF07F2">
        <w:tc>
          <w:tcPr>
            <w:tcW w:w="817" w:type="dxa"/>
          </w:tcPr>
          <w:p w:rsidR="00D0465A" w:rsidRPr="00D0465A" w:rsidRDefault="00D0465A" w:rsidP="00D046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465A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 w:rsidRPr="00D04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4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D0465A" w:rsidRPr="00D0465A" w:rsidRDefault="00D0465A" w:rsidP="00D0465A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Плата за предоставление муниципальной услуги не взимается.</w:t>
            </w:r>
          </w:p>
        </w:tc>
      </w:tr>
      <w:tr w:rsidR="00D0465A" w:rsidRPr="00D0465A" w:rsidTr="00BF07F2">
        <w:tc>
          <w:tcPr>
            <w:tcW w:w="817" w:type="dxa"/>
          </w:tcPr>
          <w:p w:rsidR="00D0465A" w:rsidRPr="00D0465A" w:rsidRDefault="00D0465A" w:rsidP="00D046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465A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D0465A" w:rsidRPr="00D0465A" w:rsidRDefault="00D0465A" w:rsidP="00D046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 </w:t>
            </w:r>
          </w:p>
          <w:p w:rsidR="00D0465A" w:rsidRPr="00D0465A" w:rsidRDefault="00D0465A" w:rsidP="00D046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в случае личного обращения заявителя максимальное время ожидания приема - 15 минут; </w:t>
            </w:r>
          </w:p>
          <w:p w:rsidR="00D0465A" w:rsidRPr="00D0465A" w:rsidRDefault="00D0465A" w:rsidP="00D046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продолжительность приема у специалиста, осуществляющего выдачу документов – 15 минут.</w:t>
            </w:r>
          </w:p>
        </w:tc>
      </w:tr>
      <w:tr w:rsidR="00D0465A" w:rsidRPr="00D0465A" w:rsidTr="00BF07F2">
        <w:tc>
          <w:tcPr>
            <w:tcW w:w="817" w:type="dxa"/>
          </w:tcPr>
          <w:p w:rsidR="00D0465A" w:rsidRPr="00D0465A" w:rsidRDefault="00D0465A" w:rsidP="00D046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465A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Регистрация заявления, поступившего в Администрацию, осуществляется в течение 1 рабочего дня с даты, его получения должностным лицом Администрации. Регистрация осуществляется </w:t>
            </w: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путем проставления отметки на заявлении (дата приема, входящий номер) и регистрации заявления в журнале регистрации.</w:t>
            </w:r>
          </w:p>
        </w:tc>
      </w:tr>
      <w:tr w:rsidR="00D0465A" w:rsidRPr="00D0465A" w:rsidTr="00BF07F2">
        <w:tc>
          <w:tcPr>
            <w:tcW w:w="817" w:type="dxa"/>
          </w:tcPr>
          <w:p w:rsidR="00D0465A" w:rsidRPr="00D0465A" w:rsidRDefault="00D0465A" w:rsidP="00D046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465A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0" w:type="dxa"/>
          </w:tcPr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помещениям, в которых предоставляются муниципальные услуги, местам для заполнения запросов о предоставлении муниципальной услуги, информационным стендам  с образцами их заполнения и перечнем документов</w:t>
            </w:r>
            <w:proofErr w:type="gramStart"/>
            <w:r w:rsidRPr="00D04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4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      </w:r>
            <w:proofErr w:type="spellStart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мультимедийной</w:t>
            </w:r>
            <w:proofErr w:type="spellEnd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информации о порядке предоставления муниципальной услуги.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Прием заявителей осуществляется в Администрации.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Кабинет для приема заявителей должен быть оборудован информационными табличками (вывесками) с указанием: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номера кабинета;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фамилии и инициалов работников Администрации, осуществляющих прием.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помещении Администрации должны быть оборудованные места для ожидания приема и возможности оформления документов.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Информация, касающаяся предоставления муниципальной услуги, должна располагаться на информационных стендах в Администрации.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стендах размещается следующая информация: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общий режим работы Администрации;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номера телефонов работников Администрации, осуществляющих прием заявлений и заявителей;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 текст Административного регламента;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бланк заявления о предоставлении муниципальной услуги;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образец заполнения заявления о предоставлении муниципальной услуги;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перечень документов, необходимых для предоставления муниципальной услуги;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порядок получения консультаций.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</w:t>
            </w:r>
            <w:proofErr w:type="spellStart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 населения, должны </w:t>
            </w:r>
            <w:proofErr w:type="gramStart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быть</w:t>
            </w:r>
            <w:proofErr w:type="gramEnd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      </w:r>
          </w:p>
        </w:tc>
      </w:tr>
      <w:tr w:rsidR="00D0465A" w:rsidRPr="00D0465A" w:rsidTr="00BF07F2">
        <w:tc>
          <w:tcPr>
            <w:tcW w:w="817" w:type="dxa"/>
          </w:tcPr>
          <w:p w:rsidR="00D0465A" w:rsidRPr="00D0465A" w:rsidRDefault="00D0465A" w:rsidP="00D046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465A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Показателями оценки доступности услуги являются:</w:t>
            </w:r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транспортная доступность к местам предоставления услуги (не более 10 минут ходьбы от остановки общественного транспорта);</w:t>
            </w:r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размещение информации о порядке предоставления услуги на Едином портале государственных и муниципальных услуг;</w:t>
            </w:r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размещение информации о порядке предоставления услуги на официальном сайте Администрации;</w:t>
            </w:r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      </w:r>
            <w:proofErr w:type="spellStart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ассистивных</w:t>
            </w:r>
            <w:proofErr w:type="spellEnd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вспомогательных технологий, а также сменного кресла-коляски;</w:t>
            </w:r>
            <w:proofErr w:type="gramEnd"/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сопровождение инвалидов, имеющих стойкие расстройства </w:t>
            </w: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функции зрения и самостоятельного передвижения по территории учреждения, организации, а также при пользовании услугами, предоставляемыми им;</w:t>
            </w:r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содействие инвалиду при входе в здание и выходе из него, информирование инвалида о доступных маршрутах общественного транспорта;</w:t>
            </w:r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сурдопереводчика</w:t>
            </w:r>
            <w:proofErr w:type="spellEnd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тифлосурдопереводчика</w:t>
            </w:r>
            <w:proofErr w:type="spellEnd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  <w:proofErr w:type="gramEnd"/>
          </w:p>
          <w:p w:rsidR="00D0465A" w:rsidRPr="00D0465A" w:rsidRDefault="00D0465A" w:rsidP="00D0465A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      </w:r>
          </w:p>
        </w:tc>
      </w:tr>
      <w:tr w:rsidR="00D0465A" w:rsidRPr="00D0465A" w:rsidTr="00BF07F2">
        <w:tc>
          <w:tcPr>
            <w:tcW w:w="817" w:type="dxa"/>
          </w:tcPr>
          <w:p w:rsidR="00D0465A" w:rsidRPr="00D0465A" w:rsidRDefault="00D0465A" w:rsidP="00D046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465A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предоставления муниципальной услуги в многофункциональном центре.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      </w:r>
            <w:proofErr w:type="gramEnd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Предоставление муниципальной услуги в электронной форме, в том </w:t>
            </w:r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      </w:r>
          </w:p>
          <w:p w:rsidR="00D0465A" w:rsidRPr="00D0465A" w:rsidRDefault="00D0465A" w:rsidP="00D04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04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      </w:r>
          </w:p>
        </w:tc>
      </w:tr>
    </w:tbl>
    <w:p w:rsidR="00D0465A" w:rsidRPr="00D0465A" w:rsidRDefault="00D0465A" w:rsidP="00D0465A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D0465A" w:rsidRPr="00D0465A" w:rsidRDefault="00D0465A" w:rsidP="00D0465A">
      <w:pPr>
        <w:rPr>
          <w:rFonts w:ascii="Calibri" w:eastAsia="Calibri" w:hAnsi="Calibri" w:cs="Times New Roman"/>
        </w:rPr>
      </w:pPr>
    </w:p>
    <w:p w:rsidR="00D0465A" w:rsidRPr="00D0465A" w:rsidRDefault="00D0465A" w:rsidP="00D0465A">
      <w:pPr>
        <w:rPr>
          <w:rFonts w:ascii="Calibri" w:eastAsia="Calibri" w:hAnsi="Calibri" w:cs="Times New Roman"/>
        </w:rPr>
      </w:pPr>
    </w:p>
    <w:p w:rsidR="00D0465A" w:rsidRPr="00D0465A" w:rsidRDefault="00D0465A" w:rsidP="00D0465A">
      <w:pPr>
        <w:rPr>
          <w:rFonts w:ascii="Calibri" w:eastAsia="Calibri" w:hAnsi="Calibri" w:cs="Times New Roman"/>
        </w:rPr>
      </w:pPr>
    </w:p>
    <w:p w:rsidR="00D0465A" w:rsidRPr="00D0465A" w:rsidRDefault="00D0465A" w:rsidP="00D0465A">
      <w:pPr>
        <w:rPr>
          <w:rFonts w:ascii="Calibri" w:eastAsia="Calibri" w:hAnsi="Calibri" w:cs="Times New Roman"/>
        </w:rPr>
      </w:pPr>
    </w:p>
    <w:p w:rsidR="00216C93" w:rsidRDefault="00216C93"/>
    <w:sectPr w:rsidR="00216C93" w:rsidSect="0016640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65A"/>
    <w:rsid w:val="00216C93"/>
    <w:rsid w:val="005D53DA"/>
    <w:rsid w:val="00C06C61"/>
    <w:rsid w:val="00D0465A"/>
    <w:rsid w:val="00EC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2247</Words>
  <Characters>12808</Characters>
  <Application>Microsoft Office Word</Application>
  <DocSecurity>0</DocSecurity>
  <Lines>106</Lines>
  <Paragraphs>30</Paragraphs>
  <ScaleCrop>false</ScaleCrop>
  <Company>Microsoft</Company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dcterms:created xsi:type="dcterms:W3CDTF">2018-06-03T19:52:00Z</dcterms:created>
  <dcterms:modified xsi:type="dcterms:W3CDTF">2018-06-04T03:28:00Z</dcterms:modified>
</cp:coreProperties>
</file>