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5B5C15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15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CB5E1B" w:rsidRPr="00635857" w:rsidRDefault="00CB5E1B" w:rsidP="00CB5E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Присвоение, изменение и аннулирование адресов объектов недвижимости на территории Ковыльновского сельского поселения</w:t>
      </w:r>
    </w:p>
    <w:p w:rsidR="00CB5E1B" w:rsidRPr="00635857" w:rsidRDefault="00CB5E1B" w:rsidP="009403B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BC0A34" w:rsidTr="009403B1">
        <w:tc>
          <w:tcPr>
            <w:tcW w:w="817" w:type="dxa"/>
          </w:tcPr>
          <w:p w:rsidR="00BC0A34" w:rsidRDefault="00BC0A34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BC0A34" w:rsidRDefault="00BC0A34" w:rsidP="00FB6477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BC0A34" w:rsidRPr="009A1A10" w:rsidRDefault="00BC0A34" w:rsidP="00FB6477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627608" w:rsidRDefault="00CB5E1B" w:rsidP="005B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рисвоение, изменение и аннулирование адресов объектов недвижимости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5B5C15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Default="00C217A5" w:rsidP="00C217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Издание распоряжения </w:t>
            </w: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r w:rsidR="008C4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присвоении, изменении и аннулировании адресов объектам недвижимости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C217A5" w:rsidRPr="00522EAC" w:rsidRDefault="00C217A5" w:rsidP="008C48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Выдача уведомления о</w:t>
            </w:r>
            <w:r w:rsidR="008C4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 отказе в предоставлении муниципальной услуги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B5E1B" w:rsidRPr="00CB5E1B" w:rsidRDefault="00CB5E1B" w:rsidP="005B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 срок  принятия  решения  о  предоставлении  муниципальной услуги составляет 30 рабочих дней со дня обращения за муниципальной услугой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CB5E1B" w:rsidRPr="00CB5E1B" w:rsidRDefault="00CB5E1B" w:rsidP="00CB5E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Конституци</w:t>
            </w:r>
            <w:r w:rsidRPr="00CB5E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CB5E1B" w:rsidRPr="00CB5E1B" w:rsidRDefault="00CB5E1B" w:rsidP="00CB5E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</w:t>
            </w:r>
            <w:r w:rsidRPr="00CB5E1B">
              <w:rPr>
                <w:rFonts w:ascii="Times New Roman" w:hAnsi="Times New Roman" w:cs="Times New Roman"/>
                <w:b/>
                <w:sz w:val="24"/>
                <w:szCs w:val="24"/>
              </w:rPr>
              <w:t>й закон</w:t>
            </w: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CB5E1B" w:rsidRPr="00CB5E1B" w:rsidRDefault="00CB5E1B" w:rsidP="00CB5E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</w:t>
            </w:r>
            <w:r w:rsidRPr="00CB5E1B">
              <w:rPr>
                <w:rFonts w:ascii="Times New Roman" w:hAnsi="Times New Roman" w:cs="Times New Roman"/>
                <w:b/>
                <w:sz w:val="24"/>
                <w:szCs w:val="24"/>
              </w:rPr>
              <w:t>й закон</w:t>
            </w: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CB5E1B" w:rsidRPr="00CB5E1B" w:rsidRDefault="00CB5E1B" w:rsidP="00CB5E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Устав Ков</w:t>
            </w:r>
            <w:r w:rsidR="00635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ыльновского сельского поселения</w:t>
            </w: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217A5" w:rsidRDefault="00CB5E1B" w:rsidP="00635857">
            <w:pPr>
              <w:jc w:val="both"/>
            </w:pP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</w:t>
            </w:r>
            <w:r w:rsidRPr="00CB5E1B">
              <w:rPr>
                <w:rFonts w:ascii="Times New Roman" w:hAnsi="Times New Roman" w:cs="Times New Roman"/>
                <w:b/>
                <w:sz w:val="24"/>
                <w:szCs w:val="24"/>
              </w:rPr>
              <w:t>й закон</w:t>
            </w:r>
            <w:r w:rsidRPr="00CB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Заявление о присвоении (изменении, аннулировании или регистрации адресов объектов недвижимости);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Паспорт гражданина РФ; 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свидетельство о государственной регистрации права собственности</w:t>
            </w:r>
            <w:r w:rsid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B5E1B" w:rsidRPr="008C4834" w:rsidRDefault="00CB5E1B" w:rsidP="00CB5E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присвоения предварительного (строительного) адреса: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заявление о присвоении предварительного (строительного) адреса объекту;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Паспорт гражданина РФ; 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свидетельство о государственной регистрации права собственности</w:t>
            </w:r>
          </w:p>
          <w:p w:rsidR="00CB5E1B" w:rsidRPr="008C4834" w:rsidRDefault="00CB5E1B" w:rsidP="00CB5E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изменения адреса: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заявление об изменении адреса объекту </w:t>
            </w:r>
            <w:r w:rsid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недвижимости</w:t>
            </w: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Паспорт гражданина РФ; 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свидетельство о государственной регистрации права собственности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документы о предыдущих адресах объекта и реквизиты документов об их присвоении.</w:t>
            </w:r>
          </w:p>
          <w:p w:rsidR="00CB5E1B" w:rsidRPr="008C4834" w:rsidRDefault="00CB5E1B" w:rsidP="00CB5E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аннулирования адреса: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заявление об аннулировании адреса объекту </w:t>
            </w:r>
            <w:r w:rsid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недвижимости</w:t>
            </w: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паспорт гражданина РФ; 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свидетельство о государственной регистрации права собственности.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</w:t>
            </w:r>
            <w:proofErr w:type="gramStart"/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если документы подает представитель заявителя, дополнительно предоставляются: </w:t>
            </w:r>
          </w:p>
          <w:p w:rsidR="00CB5E1B" w:rsidRPr="008C4834" w:rsidRDefault="00CB5E1B" w:rsidP="00CB5E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документ, удостоверяющий личность представителя заявителя (копия);</w:t>
            </w:r>
          </w:p>
          <w:p w:rsidR="00CB5E1B" w:rsidRPr="008C4834" w:rsidRDefault="00CB5E1B" w:rsidP="008C48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надлежащим образом заверенная доверенность (копия).</w:t>
            </w:r>
          </w:p>
          <w:p w:rsidR="00CB5E1B" w:rsidRPr="008C4834" w:rsidRDefault="00CB5E1B" w:rsidP="008C48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  <w:p w:rsidR="00C217A5" w:rsidRDefault="00CB5E1B" w:rsidP="008C4834"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кадастровый паспорт объекта недвижимости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B5E1B" w:rsidRPr="008C4834" w:rsidRDefault="00CB5E1B" w:rsidP="0063585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Основаниями для отказа в приеме документов являются:</w:t>
            </w:r>
          </w:p>
          <w:p w:rsidR="00CB5E1B" w:rsidRPr="008C4834" w:rsidRDefault="00CB5E1B" w:rsidP="008C483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документы предоставлены лицом, не имеющим полномочий на их предоставление в соответствии с действующим законодательством Российской Федерации;</w:t>
            </w:r>
          </w:p>
          <w:p w:rsidR="00CB5E1B" w:rsidRPr="008C4834" w:rsidRDefault="00CB5E1B" w:rsidP="008C483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невозможность установления содержания представленных документов;</w:t>
            </w:r>
          </w:p>
          <w:p w:rsidR="00C217A5" w:rsidRPr="008C4834" w:rsidRDefault="008C4834" w:rsidP="0063585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CB5E1B"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представленные</w:t>
            </w:r>
            <w:r w:rsidR="00635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документы исполнены карандашом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CB5E1B" w:rsidRPr="008C4834" w:rsidRDefault="00CB5E1B" w:rsidP="008C4834">
            <w:pPr>
              <w:tabs>
                <w:tab w:val="num" w:pos="10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несоответствие документов, предоставленных заявителем, требованиям законодательства Российской Федерации о предоставлении муниципальной услуги;</w:t>
            </w:r>
          </w:p>
          <w:p w:rsidR="00CB5E1B" w:rsidRPr="008C4834" w:rsidRDefault="008C4834" w:rsidP="008C4834">
            <w:pPr>
              <w:tabs>
                <w:tab w:val="num" w:pos="10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CB5E1B"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письменное    заявление    заявителя   об    отказе   в   предоставлении муниципальной  услуги;</w:t>
            </w:r>
          </w:p>
          <w:p w:rsidR="00CB5E1B" w:rsidRPr="008C4834" w:rsidRDefault="008C4834" w:rsidP="008C4834">
            <w:pPr>
              <w:tabs>
                <w:tab w:val="num" w:pos="10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CB5E1B"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отсутствие оснований, предусмотренных законодательством Российской Федерации, для получения муниципальной услуги.</w:t>
            </w:r>
          </w:p>
          <w:p w:rsidR="00CB5E1B" w:rsidRPr="008C4834" w:rsidRDefault="00CB5E1B" w:rsidP="008C483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Если требования, необходимые для предоставления муниципальной услуги, соблюдены не в полном объеме, предоставление муниципальной услуги приостанавливается до момента исправления заявителем имеющихся недочетов. </w:t>
            </w:r>
          </w:p>
          <w:p w:rsidR="00C217A5" w:rsidRPr="008C4834" w:rsidRDefault="00C217A5" w:rsidP="008C483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Pr="00627608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  услуга  предоставляется бесплатно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8C4834" w:rsidRDefault="00CB5E1B" w:rsidP="005B5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может превышать 15  минут, в соответствии с Концепцией снижения административных барьеров и повышения доступности государственных и муниципальных услуг на 2011-2013 годы, утвержденной распоряжением Правительства Российской Федерации от 10.06.2011 года № 1021-р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B5E1B" w:rsidRPr="008C4834" w:rsidRDefault="00CB5E1B" w:rsidP="008C48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регистрации запроса заявителя о предоставлении муниципальной</w:t>
            </w:r>
          </w:p>
          <w:p w:rsidR="00C217A5" w:rsidRPr="008C4834" w:rsidRDefault="00CB5E1B" w:rsidP="0063585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</w:t>
            </w:r>
            <w:r w:rsidR="00635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налы связи (электронной почтой)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</w:t>
            </w:r>
            <w:r w:rsidR="0063585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</w:t>
            </w:r>
            <w:r w:rsidR="00635857">
              <w:rPr>
                <w:rFonts w:ascii="Times New Roman" w:hAnsi="Times New Roman" w:cs="Times New Roman"/>
                <w:sz w:val="24"/>
                <w:szCs w:val="24"/>
              </w:rPr>
              <w:t>аполнения и перечнем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CB5E1B" w:rsidRPr="008C4834" w:rsidRDefault="008C4834" w:rsidP="008C48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r w:rsidR="00CB5E1B"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      </w:r>
            <w:r w:rsidR="00CB5E1B"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CB5E1B" w:rsidRPr="008C4834" w:rsidRDefault="00CB5E1B" w:rsidP="00635857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соблюдение санитарно-эпидемиологических правил и нормативов, правил противопожарной безопасности;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оборудование местами общественного пользования (туалеты) и местами для хранения верхней одежды.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Требования к местам для ожидания: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места для ожидания оборудуются стульями и (или) кресельными секциями, и (или) скамьями;</w:t>
            </w:r>
          </w:p>
          <w:p w:rsidR="00CB5E1B" w:rsidRPr="008C4834" w:rsidRDefault="00CB5E1B" w:rsidP="008C48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места для ожидания находятся в холле (зале) или  специально приспособленном помещении;</w:t>
            </w:r>
          </w:p>
          <w:p w:rsidR="00CB5E1B" w:rsidRPr="008C4834" w:rsidRDefault="00CB5E1B" w:rsidP="008C48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 местах для ожидания предусматриваются места для получения информации о муниципальной услуге.</w:t>
            </w:r>
          </w:p>
          <w:p w:rsidR="00CB5E1B" w:rsidRPr="008C4834" w:rsidRDefault="00CB5E1B" w:rsidP="00635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местам для получения информации о муниципальной услуге: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информационные материалы, предназначенные для информирования </w:t>
            </w: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заявителей о муниципальной услуге, размещаются на информационном стенде, расположенном в месте, обеспечивающем свободный доступ к ним заявителей;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информационный стенд оборудуется визуальной текстовой информацией, содержащей справочные сведения для заявителей, перечень документов, необходимых для получения муниципальной </w:t>
            </w:r>
            <w:r w:rsid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услуги, и образцы их заполнения;</w:t>
            </w: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нформационные материалы, размещаемые на информационном стенде, обновляются по мере изменения действующего законодательства Российской Федерации, регулирующего предоставление муниципальной услуги, и справочных сведений;</w:t>
            </w:r>
          </w:p>
          <w:p w:rsidR="00CB5E1B" w:rsidRPr="008C4834" w:rsidRDefault="008C4834" w:rsidP="008C48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B5E1B"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местам приема заявителей: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-Прием заявителей, заполнение заявлений о предоставлении муниципальной услуги осуществляется в служебных кабинетах или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-Специалисты, осуществляющие прием заявителей, обеспечиваются личными и (или) настольными идентификационными карточками.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Рабочее место специалиста, осуществляющего прием заявителей, оборудовано персональным компьютером и печатающим устройством;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 целях обеспечения конфиденциальности сведений одновременное консультирование и (или) прием двух и более посетителей од</w:t>
            </w:r>
            <w:r w:rsid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ним специалистом не допускается.</w:t>
            </w:r>
          </w:p>
          <w:p w:rsidR="00C217A5" w:rsidRPr="0080789B" w:rsidRDefault="00CB5E1B" w:rsidP="00635857">
            <w:pPr>
              <w:jc w:val="both"/>
              <w:rPr>
                <w:rFonts w:ascii="Times New Roman" w:hAnsi="Times New Roman" w:cs="Times New Roman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Места для приема заявителей оборудуются стульями и столами для обеспечения возможности заполнения заявлений о предоставлении муниципальной</w:t>
            </w:r>
            <w:r w:rsidR="00635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услуги и оформления документов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CB5E1B" w:rsidRPr="008C4834" w:rsidRDefault="00CB5E1B" w:rsidP="00CB5E1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качества муниципальной услуги: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выполнение должностными лицами, сотрудниками Администрации Ковыльновского сельского поселения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отсутствие обоснованных жалоб на действия (бездействие) должностных лиц, сотрудников Администрации Ковыльновского сельского поселения   при предоставлении муниципальной услуги.</w:t>
            </w:r>
          </w:p>
          <w:p w:rsidR="00CB5E1B" w:rsidRPr="008C4834" w:rsidRDefault="00CB5E1B" w:rsidP="00CB5E1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Показатели доступности предоставления муниципальной услуги: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доля заявителей, получивших присвоение, изменение или аннулирование адресов объектов недвижимости по отношению к общему количеству граждан, принадлежащих категориям,</w:t>
            </w:r>
            <w:proofErr w:type="gramStart"/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обратившихся за получением муниципальной услуги;</w:t>
            </w:r>
          </w:p>
          <w:p w:rsidR="00CB5E1B" w:rsidRPr="008C4834" w:rsidRDefault="00CB5E1B" w:rsidP="00CB5E1B">
            <w:pPr>
              <w:tabs>
                <w:tab w:val="num" w:pos="2160"/>
              </w:tabs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информационном стенде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пешеходная доступность от остановок общественного транспорта до здания Администрации поселения;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количество взаимодействий заявителя с должностными лицами при предоставлении муниципальной услуги и их продолжительность;</w:t>
            </w:r>
          </w:p>
          <w:p w:rsidR="00CB5E1B" w:rsidRPr="008C4834" w:rsidRDefault="00CB5E1B" w:rsidP="008C48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C217A5" w:rsidRPr="008C4834" w:rsidRDefault="00CB5E1B" w:rsidP="00635857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</w:t>
            </w:r>
            <w:r w:rsidR="00635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рственных и муниципальных услуг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C217A5" w:rsidRPr="008C4834" w:rsidRDefault="00CB5E1B" w:rsidP="00186D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предоставления муниципальной услуги в многофункциональном центре предоставления государственных  и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9403B1" w:rsidRDefault="009403B1" w:rsidP="009403B1">
      <w:pPr>
        <w:jc w:val="center"/>
      </w:pPr>
    </w:p>
    <w:sectPr w:rsidR="009403B1" w:rsidSect="005B5C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</w:lvl>
  </w:abstractNum>
  <w:abstractNum w:abstractNumId="1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B0C0E"/>
    <w:multiLevelType w:val="multilevel"/>
    <w:tmpl w:val="3968A6D0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3"/>
      <w:numFmt w:val="decimal"/>
      <w:lvlText w:val="%1.%2."/>
      <w:lvlJc w:val="left"/>
      <w:pPr>
        <w:ind w:left="1222" w:hanging="825"/>
      </w:pPr>
    </w:lvl>
    <w:lvl w:ilvl="2">
      <w:start w:val="4"/>
      <w:numFmt w:val="decimal"/>
      <w:lvlText w:val="%1.%2.%3."/>
      <w:lvlJc w:val="left"/>
      <w:pPr>
        <w:ind w:left="1619" w:hanging="825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3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4009E"/>
    <w:multiLevelType w:val="multilevel"/>
    <w:tmpl w:val="C568D24C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3"/>
      <w:numFmt w:val="decimal"/>
      <w:lvlText w:val="%1.%2"/>
      <w:lvlJc w:val="left"/>
      <w:pPr>
        <w:ind w:left="1110" w:hanging="750"/>
      </w:pPr>
    </w:lvl>
    <w:lvl w:ilvl="2">
      <w:start w:val="1"/>
      <w:numFmt w:val="decimal"/>
      <w:lvlText w:val="%1.%2.%3"/>
      <w:lvlJc w:val="left"/>
      <w:pPr>
        <w:ind w:left="1470" w:hanging="75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0E3207"/>
    <w:rsid w:val="00135ECB"/>
    <w:rsid w:val="00186D11"/>
    <w:rsid w:val="00216C93"/>
    <w:rsid w:val="00332705"/>
    <w:rsid w:val="0037393D"/>
    <w:rsid w:val="003D1F3D"/>
    <w:rsid w:val="004A1254"/>
    <w:rsid w:val="00522EAC"/>
    <w:rsid w:val="005914F0"/>
    <w:rsid w:val="00592383"/>
    <w:rsid w:val="005B5C15"/>
    <w:rsid w:val="00601C59"/>
    <w:rsid w:val="00613137"/>
    <w:rsid w:val="00627608"/>
    <w:rsid w:val="00635857"/>
    <w:rsid w:val="006B3F4F"/>
    <w:rsid w:val="008020F3"/>
    <w:rsid w:val="0080789B"/>
    <w:rsid w:val="0084372D"/>
    <w:rsid w:val="00894123"/>
    <w:rsid w:val="008C4834"/>
    <w:rsid w:val="009403B1"/>
    <w:rsid w:val="009F3893"/>
    <w:rsid w:val="00A96206"/>
    <w:rsid w:val="00B75A68"/>
    <w:rsid w:val="00BC0A34"/>
    <w:rsid w:val="00BD33FB"/>
    <w:rsid w:val="00C04E4F"/>
    <w:rsid w:val="00C217A5"/>
    <w:rsid w:val="00C703E5"/>
    <w:rsid w:val="00CB5E1B"/>
    <w:rsid w:val="00DA151C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16</cp:revision>
  <dcterms:created xsi:type="dcterms:W3CDTF">2017-05-16T04:30:00Z</dcterms:created>
  <dcterms:modified xsi:type="dcterms:W3CDTF">2017-06-25T17:56:00Z</dcterms:modified>
</cp:coreProperties>
</file>