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7D1503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03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943A62" w:rsidRPr="00426861" w:rsidRDefault="00E94645" w:rsidP="002014F3">
      <w:pPr>
        <w:pStyle w:val="ConsPlusTitle"/>
        <w:jc w:val="center"/>
        <w:rPr>
          <w:color w:val="7030A0"/>
        </w:rPr>
      </w:pPr>
      <w:r w:rsidRPr="002014F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B713C" w:rsidRPr="00426861">
        <w:rPr>
          <w:rFonts w:ascii="Times New Roman" w:hAnsi="Times New Roman" w:cs="Times New Roman"/>
          <w:color w:val="000000"/>
          <w:sz w:val="28"/>
          <w:szCs w:val="28"/>
        </w:rPr>
        <w:t>Приём заявлений, документов, а также постановка граждан на учет в качестве нуждающихся в жилых помещениях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2B713C" w:rsidRDefault="002B713C" w:rsidP="005A0EB1">
            <w:pPr>
              <w:pStyle w:val="a5"/>
              <w:tabs>
                <w:tab w:val="left" w:pos="1084"/>
              </w:tabs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2B713C">
              <w:rPr>
                <w:b/>
                <w:color w:val="000000"/>
                <w:sz w:val="24"/>
                <w:szCs w:val="24"/>
                <w:lang w:val="ru-RU"/>
              </w:rPr>
              <w:t>Приём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840AD2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943A62" w:rsidRDefault="002B713C" w:rsidP="002B713C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признание (не признание) граждан </w:t>
            </w:r>
            <w:proofErr w:type="gramStart"/>
            <w:r w:rsidRPr="002B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малоимущими</w:t>
            </w:r>
            <w:proofErr w:type="gramEnd"/>
            <w:r w:rsidRPr="002B7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 а также постановка на  учет гражданина в качестве нуждающегося в жилом помещении и включение его в список граждан, имеющих право на предоставление жилых помещений, предоставляемых по договорам социального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айма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C217A5" w:rsidRPr="002B713C" w:rsidRDefault="002B713C" w:rsidP="002B713C">
            <w:pPr>
              <w:pStyle w:val="a5"/>
              <w:tabs>
                <w:tab w:val="left" w:pos="1187"/>
              </w:tabs>
              <w:ind w:left="0" w:right="111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2B713C">
              <w:rPr>
                <w:b/>
                <w:color w:val="000000"/>
                <w:sz w:val="24"/>
                <w:szCs w:val="24"/>
                <w:lang w:val="ru-RU"/>
              </w:rPr>
              <w:t>Срок предоставления муниципальной услуги с момента подачи в установленном порядке заявления о предоставлении муниципальной услуги и необходимых документов, составляет не более 30 рабочих дней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2B713C" w:rsidRPr="002B713C" w:rsidRDefault="002B713C" w:rsidP="002B713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1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2B71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Жилищ</w:t>
            </w:r>
            <w:r w:rsidRPr="002B71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ный кодекс Российской Федерации;</w:t>
            </w:r>
          </w:p>
          <w:p w:rsidR="002B713C" w:rsidRPr="002B713C" w:rsidRDefault="002B713C" w:rsidP="002B713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1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B71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-ФЗ</w:t>
            </w:r>
            <w:r w:rsidRPr="002B71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Российской Федерации от 06.10.2003 № 131-ФЗ «Об общих принципах организации местного самоуправления в Российской Ф</w:t>
            </w:r>
            <w:r w:rsidRPr="002B71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едерации»;</w:t>
            </w:r>
          </w:p>
          <w:p w:rsidR="002B713C" w:rsidRPr="002B713C" w:rsidRDefault="002B713C" w:rsidP="002B713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1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B71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-ФЗ</w:t>
            </w:r>
            <w:r w:rsidRPr="002B71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Российской Федерации от 02.05.2006 № 59-ФЗ «О порядке рассмотрения обращени</w:t>
            </w:r>
            <w:r w:rsidRPr="002B71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граждан Российской Федерации»;</w:t>
            </w:r>
            <w:r w:rsidRPr="002B71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17A5" w:rsidRPr="00A720F3" w:rsidRDefault="002B713C" w:rsidP="002B713C">
            <w:pPr>
              <w:pStyle w:val="a5"/>
              <w:ind w:left="0" w:right="116" w:firstLine="0"/>
              <w:jc w:val="both"/>
              <w:rPr>
                <w:lang w:val="ru-RU"/>
              </w:rPr>
            </w:pPr>
            <w:r w:rsidRPr="002B713C">
              <w:rPr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2B713C">
              <w:rPr>
                <w:b/>
                <w:color w:val="000000"/>
                <w:sz w:val="24"/>
                <w:szCs w:val="24"/>
              </w:rPr>
              <w:t>Устав</w:t>
            </w:r>
            <w:proofErr w:type="spellEnd"/>
            <w:r w:rsidRPr="002B713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713C">
              <w:rPr>
                <w:b/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2B713C" w:rsidRPr="00620EB1" w:rsidRDefault="002B713C" w:rsidP="002B71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аявление </w:t>
            </w: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по форме;</w:t>
            </w:r>
          </w:p>
          <w:p w:rsidR="002B713C" w:rsidRPr="00620EB1" w:rsidRDefault="002B713C" w:rsidP="002B71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окумент, удостоверяющий личность заявителя и </w:t>
            </w:r>
            <w:r w:rsidR="00620EB1"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членов его семьи (все страницы);</w:t>
            </w:r>
          </w:p>
          <w:p w:rsidR="002B713C" w:rsidRPr="00620EB1" w:rsidRDefault="002B713C" w:rsidP="002B7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видетельство о заключении /расторжении бра</w:t>
            </w:r>
            <w:r w:rsidR="00620EB1"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ка;</w:t>
            </w:r>
          </w:p>
          <w:p w:rsidR="002B713C" w:rsidRPr="00620EB1" w:rsidRDefault="002B713C" w:rsidP="002B71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окументы,  подтверждающие родство (решение об усыновлении (удочерении), судебное ре</w:t>
            </w:r>
            <w:r w:rsidR="00620EB1"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шение о признании членом семьи);</w:t>
            </w:r>
          </w:p>
          <w:p w:rsidR="002B713C" w:rsidRPr="00620EB1" w:rsidRDefault="002B713C" w:rsidP="002B71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равоустанавливающий документ на занимаемое жилое помещение с предъявлением оригинала (договор социального найма, ордер, договор найма, договор купли-продажи (мены), свидетельство государственной регистрации </w:t>
            </w:r>
            <w:r w:rsidR="00620EB1"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права на недвижимое имущество);</w:t>
            </w:r>
          </w:p>
          <w:p w:rsidR="002B713C" w:rsidRPr="00620EB1" w:rsidRDefault="002B713C" w:rsidP="002B71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20EB1"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правка с места жительства;</w:t>
            </w:r>
          </w:p>
          <w:p w:rsidR="002B713C" w:rsidRPr="00620EB1" w:rsidRDefault="002B713C" w:rsidP="002B713C">
            <w:pPr>
              <w:jc w:val="both"/>
              <w:rPr>
                <w:rFonts w:ascii="Times New Roman" w:eastAsia="Calibri" w:hAnsi="Times New Roman" w:cs="Times New Roman"/>
                <w:b/>
                <w:color w:val="FF3366"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правки на всех членов семьи гражданина о наличии (отсутствии) в собственности жилых помещений  из  Раздольненского отделения  филиала ФГУП</w:t>
            </w:r>
            <w:r w:rsidRPr="00620EB1">
              <w:rPr>
                <w:rFonts w:ascii="Times New Roman" w:eastAsia="Calibri" w:hAnsi="Times New Roman" w:cs="Times New Roman"/>
                <w:b/>
                <w:color w:val="FF3366"/>
                <w:sz w:val="24"/>
                <w:szCs w:val="24"/>
              </w:rPr>
              <w:t xml:space="preserve"> 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Федеральное  БТИ»</w:t>
            </w:r>
            <w:r w:rsidR="00620EB1"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620EB1">
              <w:rPr>
                <w:rFonts w:ascii="Times New Roman" w:eastAsia="Calibri" w:hAnsi="Times New Roman" w:cs="Times New Roman"/>
                <w:b/>
                <w:color w:val="FF3366"/>
                <w:sz w:val="24"/>
                <w:szCs w:val="24"/>
              </w:rPr>
              <w:t xml:space="preserve">  </w:t>
            </w:r>
          </w:p>
          <w:p w:rsidR="002B713C" w:rsidRPr="00620EB1" w:rsidRDefault="002B713C" w:rsidP="002B71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-с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ведения  на всех членов семьи из Единого государственного реестра прав на недвижимое имущество и сделок с ним из </w:t>
            </w:r>
            <w:r w:rsidRPr="00620EB1">
              <w:rPr>
                <w:rFonts w:ascii="Times New Roman" w:eastAsia="Calibri" w:hAnsi="Times New Roman" w:cs="Times New Roman"/>
                <w:b/>
                <w:color w:val="FF3366"/>
                <w:sz w:val="24"/>
                <w:szCs w:val="24"/>
              </w:rPr>
              <w:t xml:space="preserve"> 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Раздольненского отдела Управления </w:t>
            </w:r>
            <w:proofErr w:type="spellStart"/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Управления Федеральной службы государственной регистрации Раздоль</w:t>
            </w:r>
            <w:r w:rsidR="00620EB1"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ненского района Республики Крым;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713C" w:rsidRPr="00620EB1" w:rsidRDefault="002B713C" w:rsidP="002B71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исьменное обязательство совершеннолетних членов семьи об освобождении после получения жилого помещения, ранее занимаемой площади на условиях социального найма, за исключением случаев предоставления жилого помещения в дополнение к </w:t>
            </w:r>
            <w:proofErr w:type="gramStart"/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имеющемуся</w:t>
            </w:r>
            <w:proofErr w:type="gramEnd"/>
            <w:r w:rsidR="00620EB1"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B713C" w:rsidRPr="00620EB1" w:rsidRDefault="002B713C" w:rsidP="002B71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правки с места работ</w:t>
            </w:r>
            <w:r w:rsidR="00620EB1"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ы совершеннолетних членов семьи;</w:t>
            </w:r>
          </w:p>
          <w:p w:rsidR="002B713C" w:rsidRPr="00620EB1" w:rsidRDefault="002B713C" w:rsidP="002B71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правки  о доходах формы 2НДФЛ</w:t>
            </w:r>
            <w:r w:rsidRPr="00620EB1">
              <w:rPr>
                <w:rFonts w:ascii="Times New Roman" w:eastAsia="Calibri" w:hAnsi="Times New Roman" w:cs="Times New Roman"/>
                <w:b/>
                <w:color w:val="FF3366"/>
                <w:sz w:val="24"/>
                <w:szCs w:val="24"/>
              </w:rPr>
              <w:t xml:space="preserve"> 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всех работающих совершеннолетних членов семьи (период - за один год до момента предоставления), для нерабо</w:t>
            </w:r>
            <w:r w:rsidR="00620EB1"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тающих – копию трудовой книжки.</w:t>
            </w:r>
            <w:proofErr w:type="gramEnd"/>
          </w:p>
          <w:p w:rsidR="00C217A5" w:rsidRPr="002B713C" w:rsidRDefault="002B713C" w:rsidP="00620EB1">
            <w:pPr>
              <w:jc w:val="both"/>
              <w:rPr>
                <w:b/>
                <w:sz w:val="24"/>
                <w:szCs w:val="24"/>
              </w:rPr>
            </w:pP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Все документы представляются в копиях, с одновременным предоставлением оригиналов   либо копии документов заверенные нотариально.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620EB1" w:rsidRPr="00620EB1" w:rsidRDefault="00620EB1" w:rsidP="00620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несоответствий в представленных документах.</w:t>
            </w:r>
          </w:p>
          <w:p w:rsidR="00620EB1" w:rsidRPr="00620EB1" w:rsidRDefault="00620EB1" w:rsidP="00620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представления недостающих документов.</w:t>
            </w:r>
          </w:p>
          <w:p w:rsidR="00620EB1" w:rsidRPr="00620EB1" w:rsidRDefault="00620EB1" w:rsidP="00620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Поступление заявления от заявителя  или уполномоченного им лица о приостановлении предоставления муниципальной услуги.</w:t>
            </w:r>
          </w:p>
          <w:p w:rsidR="00C217A5" w:rsidRPr="00620EB1" w:rsidRDefault="00620EB1" w:rsidP="00620EB1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основании определения или решения суда.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620EB1" w:rsidRPr="00620EB1" w:rsidRDefault="00620EB1" w:rsidP="00620EB1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6567C8">
              <w:rPr>
                <w:rFonts w:ascii="Times New Roman" w:hAnsi="Times New Roman" w:cs="Times New Roman"/>
              </w:rPr>
              <w:t xml:space="preserve"> </w:t>
            </w:r>
            <w:r w:rsidRPr="00620EB1">
              <w:rPr>
                <w:rFonts w:ascii="Times New Roman" w:hAnsi="Times New Roman" w:cs="Times New Roman"/>
                <w:b/>
              </w:rPr>
              <w:t>Недостоверность сведений представленных заявителем.</w:t>
            </w:r>
          </w:p>
          <w:p w:rsidR="00620EB1" w:rsidRPr="00620EB1" w:rsidRDefault="00620EB1" w:rsidP="00620EB1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620EB1">
              <w:rPr>
                <w:rFonts w:ascii="Times New Roman" w:hAnsi="Times New Roman" w:cs="Times New Roman"/>
                <w:b/>
              </w:rPr>
              <w:t>Не представлены все необходимые для постановки на учет документы.</w:t>
            </w:r>
          </w:p>
          <w:p w:rsidR="00620EB1" w:rsidRPr="00620EB1" w:rsidRDefault="00620EB1" w:rsidP="00620EB1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Представлены документы, на основании которых гражданин не может быть признан нуждающимся в жилом помещении.</w:t>
            </w:r>
          </w:p>
          <w:p w:rsidR="00620EB1" w:rsidRPr="00620EB1" w:rsidRDefault="00620EB1" w:rsidP="00620EB1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Представлены документы, на основании которых гражданин не может быть признан малоимущим.</w:t>
            </w:r>
          </w:p>
          <w:p w:rsidR="00620EB1" w:rsidRPr="00620EB1" w:rsidRDefault="00620EB1" w:rsidP="00620EB1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620EB1">
              <w:rPr>
                <w:rFonts w:ascii="Times New Roman" w:hAnsi="Times New Roman" w:cs="Times New Roman"/>
                <w:b/>
              </w:rPr>
              <w:t xml:space="preserve"> Не истечение пятилетнего срока со дня совершения действий, в результате которых заявитель может быть признан нуждающимся в жилых помещениях.</w:t>
            </w:r>
          </w:p>
          <w:p w:rsidR="00620EB1" w:rsidRPr="00620EB1" w:rsidRDefault="00620EB1" w:rsidP="00620EB1">
            <w:pPr>
              <w:autoSpaceDE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об отказе  в предоставлении муниципальной услуги  гражданам должно содержать основания отказа с обязательной ссылкой 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 нарушения, предусмотренные действующим законодательством. Решение об отказе  выдается </w:t>
            </w:r>
            <w:r w:rsidRPr="0062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заявителю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или направляется </w:t>
            </w:r>
            <w:r w:rsidRPr="0062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заказным письмом с уведомлением о вручении почтового отправления не позднее чем через 3 рабочих дня после принятия решения, </w:t>
            </w:r>
            <w:r w:rsidRPr="0062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может быть обжаловано заявителем в судебном порядке. </w:t>
            </w:r>
          </w:p>
          <w:p w:rsidR="00C217A5" w:rsidRPr="00620EB1" w:rsidRDefault="00620EB1" w:rsidP="00620EB1">
            <w:pPr>
              <w:pStyle w:val="a5"/>
              <w:tabs>
                <w:tab w:val="left" w:pos="1084"/>
              </w:tabs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620EB1">
              <w:rPr>
                <w:b/>
                <w:sz w:val="24"/>
                <w:szCs w:val="24"/>
                <w:lang w:val="ru-RU"/>
              </w:rPr>
              <w:t>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граждан,  о принятии на учёт в качестве нуждающихся в жилых помещениях по месту жительства в администрации поселения (далее – Книга)</w:t>
            </w:r>
            <w:r w:rsidRPr="00620EB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620EB1" w:rsidRDefault="00620EB1" w:rsidP="00940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0EB1" w:rsidRDefault="00620EB1" w:rsidP="00940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A62" w:rsidRPr="00620EB1" w:rsidRDefault="00620EB1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2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Муниципальная услуга предоставляется бесплатно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C217A5" w:rsidRPr="00A85015" w:rsidRDefault="00620EB1" w:rsidP="00620EB1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2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620EB1" w:rsidRDefault="00620EB1" w:rsidP="005A0EB1">
            <w:pPr>
              <w:pStyle w:val="a5"/>
              <w:tabs>
                <w:tab w:val="left" w:pos="1173"/>
              </w:tabs>
              <w:ind w:left="116" w:right="111" w:firstLine="0"/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 w:rsidRPr="00620EB1">
              <w:rPr>
                <w:b/>
                <w:color w:val="000000"/>
                <w:sz w:val="24"/>
                <w:szCs w:val="24"/>
                <w:lang w:val="ru-RU"/>
              </w:rPr>
              <w:t>Регистрация запроса заявителя о предоставлении муниципальной услуги производится в день его подачи.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620EB1" w:rsidRPr="00620EB1" w:rsidRDefault="00620EB1" w:rsidP="00620EB1">
            <w:pPr>
              <w:pStyle w:val="ConsPlusNormal"/>
              <w:ind w:right="62" w:firstLine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Места информирования заявителей о процедуре предоставления муниципальной услуги, заполнения необходимых документов, ожидания для сдачи и получения документов должны соответствовать комфортным условиям для заявителей и оптимальным условиям работы специалистов.  </w:t>
            </w:r>
          </w:p>
          <w:p w:rsidR="00620EB1" w:rsidRPr="00620EB1" w:rsidRDefault="00620EB1" w:rsidP="00620EB1">
            <w:pPr>
              <w:pStyle w:val="ConsPlusNormal"/>
              <w:ind w:right="62" w:firstLine="90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Кабинеты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 времени приема посетителей. Каждое рабочее место специалистов, участвующих в предоставлении муниципальной услуги,  должно быть оборудовано </w:t>
            </w:r>
            <w:r w:rsidRPr="0062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персональным компьютером. </w:t>
            </w:r>
          </w:p>
          <w:p w:rsidR="00620EB1" w:rsidRPr="00620EB1" w:rsidRDefault="00620EB1" w:rsidP="00620EB1">
            <w:pPr>
              <w:pStyle w:val="ConsPlusNormal"/>
              <w:ind w:right="62" w:firstLine="90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целях обеспечения конфиденциальности сведений о заявителе, одним специалистом, участвующим в предоставлении муниципальной услуги, одновременно ведется прием только одного посетителя. Одновременное консультирование и (или) прием двух и более посетителей не допускается.</w:t>
            </w:r>
          </w:p>
          <w:p w:rsidR="00620EB1" w:rsidRPr="00620EB1" w:rsidRDefault="00620EB1" w:rsidP="00620EB1">
            <w:pPr>
              <w:widowControl w:val="0"/>
              <w:ind w:right="62" w:firstLine="90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информирования, предназначенное для ознакомления заявителей с информационными материалами, оборудуется: стульями и столами для возможности оформления документов.</w:t>
            </w:r>
          </w:p>
          <w:p w:rsidR="00C217A5" w:rsidRPr="002B713C" w:rsidRDefault="00620EB1" w:rsidP="00620EB1">
            <w:pPr>
              <w:widowControl w:val="0"/>
              <w:ind w:right="62" w:firstLine="900"/>
              <w:contextualSpacing/>
              <w:jc w:val="both"/>
            </w:pPr>
            <w:r w:rsidRPr="0062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Граждане, обратившиеся в службу о предоставлении муниципальной услуги, в обязательном порядке информируются специалистами (</w:t>
            </w:r>
            <w:r w:rsidRPr="00620EB1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начальником) </w:t>
            </w:r>
            <w:r w:rsidRPr="0062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службы  о сроке совершения муниципальной услуги.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620EB1" w:rsidRPr="00620EB1" w:rsidRDefault="00620EB1" w:rsidP="00620EB1">
            <w:pPr>
              <w:shd w:val="clear" w:color="auto" w:fill="FFFFFF"/>
              <w:tabs>
                <w:tab w:val="left" w:pos="0"/>
              </w:tabs>
              <w:ind w:right="6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620EB1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Информирование о предоставлении муниципальной услуги осуществляется специалистами (начальником) службы </w:t>
            </w:r>
            <w:r w:rsidRPr="00620EB1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при личном контакте с гражданами, а также с использованием средств почтовой, телефонной, электронной </w:t>
            </w:r>
            <w:r w:rsidRPr="00620EB1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</w:rPr>
              <w:t>связи.</w:t>
            </w:r>
          </w:p>
          <w:p w:rsidR="00620EB1" w:rsidRPr="00620EB1" w:rsidRDefault="00620EB1" w:rsidP="00620EB1">
            <w:pPr>
              <w:shd w:val="clear" w:color="auto" w:fill="FFFFFF"/>
              <w:tabs>
                <w:tab w:val="left" w:pos="0"/>
              </w:tabs>
              <w:ind w:right="6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620EB1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Прием  заявлений   и  документов для предоставления муниципальной услуги </w:t>
            </w:r>
            <w:r w:rsidRPr="00620EB1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производится в кабинете </w:t>
            </w:r>
            <w:proofErr w:type="gramStart"/>
            <w:r w:rsidRPr="00620EB1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  <w:t>службы</w:t>
            </w:r>
            <w:proofErr w:type="gramEnd"/>
            <w:r w:rsidRPr="00620EB1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и передаются службой на регистрацию в службу документационного обеспечения администрации поселения в день обращения.</w:t>
            </w:r>
          </w:p>
          <w:p w:rsidR="00620EB1" w:rsidRPr="00620EB1" w:rsidRDefault="00620EB1" w:rsidP="00620EB1">
            <w:pPr>
              <w:ind w:right="6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      </w:r>
          </w:p>
          <w:p w:rsidR="00620EB1" w:rsidRPr="00620EB1" w:rsidRDefault="00620EB1" w:rsidP="00620EB1">
            <w:pPr>
              <w:ind w:right="6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Индивидуальное устное информирование о процедуре предоставления муниципальной услуги осуществляется специалистами (начальником) службы  при обращении заявителей лично или по телефону. Продолжительность индивидуального устного информирования каждого заявителя составляет не более 15 минут.  </w:t>
            </w:r>
          </w:p>
          <w:p w:rsidR="00620EB1" w:rsidRPr="00620EB1" w:rsidRDefault="00620EB1" w:rsidP="00620EB1">
            <w:pPr>
              <w:ind w:right="60"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Индивидуальное письменное информирование о процедуре предоставления муниципальной услуги осуществляется специалистами (начальником) службы при обращении заявителей путем почтовых отправлений, электронной почтой.  Ответ направляется в письменном виде, электронной почтой  в течение 30 дней со дня поступления запроса </w:t>
            </w:r>
            <w:r w:rsidRPr="0062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 указанием должности лица, подписавшего ответ, а также фамилии и номера телефона непосредственного исполнителя.  </w:t>
            </w:r>
          </w:p>
          <w:p w:rsidR="00620EB1" w:rsidRPr="00620EB1" w:rsidRDefault="00620EB1" w:rsidP="00620EB1">
            <w:pPr>
              <w:ind w:right="6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Информация об административных процедурах при предоставлении муниципальной услуги должна представляться заявителям в установленные сроки, быть четкой, достоверной, полной.</w:t>
            </w:r>
          </w:p>
          <w:p w:rsidR="00C217A5" w:rsidRPr="002B713C" w:rsidRDefault="00620EB1" w:rsidP="00620EB1">
            <w:pPr>
              <w:autoSpaceDE w:val="0"/>
              <w:contextualSpacing/>
              <w:jc w:val="both"/>
            </w:pPr>
            <w:r w:rsidRPr="0062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Показателем качества предоставляемой услуги является отсутствие нарушений Регламента</w:t>
            </w:r>
            <w:r w:rsidRPr="00656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403B1" w:rsidRDefault="009403B1" w:rsidP="009403B1">
      <w:pPr>
        <w:jc w:val="center"/>
      </w:pPr>
    </w:p>
    <w:sectPr w:rsidR="009403B1" w:rsidSect="007D150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A46"/>
    <w:multiLevelType w:val="hybridMultilevel"/>
    <w:tmpl w:val="DFEC161A"/>
    <w:lvl w:ilvl="0" w:tplc="5336AC7C">
      <w:start w:val="1"/>
      <w:numFmt w:val="bullet"/>
      <w:lvlText w:val="-"/>
      <w:lvlJc w:val="left"/>
      <w:pPr>
        <w:ind w:left="116" w:hanging="31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384CCB0">
      <w:start w:val="1"/>
      <w:numFmt w:val="bullet"/>
      <w:lvlText w:val="•"/>
      <w:lvlJc w:val="left"/>
      <w:pPr>
        <w:ind w:left="1091" w:hanging="317"/>
      </w:pPr>
      <w:rPr>
        <w:rFonts w:hint="default"/>
      </w:rPr>
    </w:lvl>
    <w:lvl w:ilvl="2" w:tplc="19427088">
      <w:start w:val="1"/>
      <w:numFmt w:val="bullet"/>
      <w:lvlText w:val="•"/>
      <w:lvlJc w:val="left"/>
      <w:pPr>
        <w:ind w:left="2066" w:hanging="317"/>
      </w:pPr>
      <w:rPr>
        <w:rFonts w:hint="default"/>
      </w:rPr>
    </w:lvl>
    <w:lvl w:ilvl="3" w:tplc="84228E08">
      <w:start w:val="1"/>
      <w:numFmt w:val="bullet"/>
      <w:lvlText w:val="•"/>
      <w:lvlJc w:val="left"/>
      <w:pPr>
        <w:ind w:left="3041" w:hanging="317"/>
      </w:pPr>
      <w:rPr>
        <w:rFonts w:hint="default"/>
      </w:rPr>
    </w:lvl>
    <w:lvl w:ilvl="4" w:tplc="6D664FD6">
      <w:start w:val="1"/>
      <w:numFmt w:val="bullet"/>
      <w:lvlText w:val="•"/>
      <w:lvlJc w:val="left"/>
      <w:pPr>
        <w:ind w:left="4016" w:hanging="317"/>
      </w:pPr>
      <w:rPr>
        <w:rFonts w:hint="default"/>
      </w:rPr>
    </w:lvl>
    <w:lvl w:ilvl="5" w:tplc="4B1E54EC">
      <w:start w:val="1"/>
      <w:numFmt w:val="bullet"/>
      <w:lvlText w:val="•"/>
      <w:lvlJc w:val="left"/>
      <w:pPr>
        <w:ind w:left="4991" w:hanging="317"/>
      </w:pPr>
      <w:rPr>
        <w:rFonts w:hint="default"/>
      </w:rPr>
    </w:lvl>
    <w:lvl w:ilvl="6" w:tplc="4462AFC8">
      <w:start w:val="1"/>
      <w:numFmt w:val="bullet"/>
      <w:lvlText w:val="•"/>
      <w:lvlJc w:val="left"/>
      <w:pPr>
        <w:ind w:left="5966" w:hanging="317"/>
      </w:pPr>
      <w:rPr>
        <w:rFonts w:hint="default"/>
      </w:rPr>
    </w:lvl>
    <w:lvl w:ilvl="7" w:tplc="0DC6B708">
      <w:start w:val="1"/>
      <w:numFmt w:val="bullet"/>
      <w:lvlText w:val="•"/>
      <w:lvlJc w:val="left"/>
      <w:pPr>
        <w:ind w:left="6941" w:hanging="317"/>
      </w:pPr>
      <w:rPr>
        <w:rFonts w:hint="default"/>
      </w:rPr>
    </w:lvl>
    <w:lvl w:ilvl="8" w:tplc="479E10AE">
      <w:start w:val="1"/>
      <w:numFmt w:val="bullet"/>
      <w:lvlText w:val="•"/>
      <w:lvlJc w:val="left"/>
      <w:pPr>
        <w:ind w:left="7916" w:hanging="317"/>
      </w:pPr>
      <w:rPr>
        <w:rFonts w:hint="default"/>
      </w:rPr>
    </w:lvl>
  </w:abstractNum>
  <w:abstractNum w:abstractNumId="1">
    <w:nsid w:val="0F12490C"/>
    <w:multiLevelType w:val="hybridMultilevel"/>
    <w:tmpl w:val="48B8092C"/>
    <w:lvl w:ilvl="0" w:tplc="272E73CA">
      <w:start w:val="1"/>
      <w:numFmt w:val="decimal"/>
      <w:lvlText w:val="%1)"/>
      <w:lvlJc w:val="left"/>
      <w:pPr>
        <w:ind w:left="116" w:hanging="31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B03F02">
      <w:start w:val="1"/>
      <w:numFmt w:val="bullet"/>
      <w:lvlText w:val="•"/>
      <w:lvlJc w:val="left"/>
      <w:pPr>
        <w:ind w:left="1091" w:hanging="312"/>
      </w:pPr>
      <w:rPr>
        <w:rFonts w:hint="default"/>
      </w:rPr>
    </w:lvl>
    <w:lvl w:ilvl="2" w:tplc="C4A22D3C">
      <w:start w:val="1"/>
      <w:numFmt w:val="bullet"/>
      <w:lvlText w:val="•"/>
      <w:lvlJc w:val="left"/>
      <w:pPr>
        <w:ind w:left="2066" w:hanging="312"/>
      </w:pPr>
      <w:rPr>
        <w:rFonts w:hint="default"/>
      </w:rPr>
    </w:lvl>
    <w:lvl w:ilvl="3" w:tplc="C5945140">
      <w:start w:val="1"/>
      <w:numFmt w:val="bullet"/>
      <w:lvlText w:val="•"/>
      <w:lvlJc w:val="left"/>
      <w:pPr>
        <w:ind w:left="3041" w:hanging="312"/>
      </w:pPr>
      <w:rPr>
        <w:rFonts w:hint="default"/>
      </w:rPr>
    </w:lvl>
    <w:lvl w:ilvl="4" w:tplc="8BF2298E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 w:tplc="90C6A294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 w:tplc="B582E41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 w:tplc="A59AB648">
      <w:start w:val="1"/>
      <w:numFmt w:val="bullet"/>
      <w:lvlText w:val="•"/>
      <w:lvlJc w:val="left"/>
      <w:pPr>
        <w:ind w:left="6941" w:hanging="312"/>
      </w:pPr>
      <w:rPr>
        <w:rFonts w:hint="default"/>
      </w:rPr>
    </w:lvl>
    <w:lvl w:ilvl="8" w:tplc="6BD661BA">
      <w:start w:val="1"/>
      <w:numFmt w:val="bullet"/>
      <w:lvlText w:val="•"/>
      <w:lvlJc w:val="left"/>
      <w:pPr>
        <w:ind w:left="7916" w:hanging="312"/>
      </w:pPr>
      <w:rPr>
        <w:rFonts w:hint="default"/>
      </w:rPr>
    </w:lvl>
  </w:abstractNum>
  <w:abstractNum w:abstractNumId="2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A0B3B"/>
    <w:multiLevelType w:val="multilevel"/>
    <w:tmpl w:val="AA34063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92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922"/>
      </w:pPr>
      <w:rPr>
        <w:rFonts w:hint="default"/>
      </w:rPr>
    </w:lvl>
  </w:abstractNum>
  <w:abstractNum w:abstractNumId="4">
    <w:nsid w:val="24FC0615"/>
    <w:multiLevelType w:val="hybridMultilevel"/>
    <w:tmpl w:val="0DD86AEA"/>
    <w:lvl w:ilvl="0" w:tplc="FCF277CE">
      <w:start w:val="1"/>
      <w:numFmt w:val="decimal"/>
      <w:lvlText w:val="%1)"/>
      <w:lvlJc w:val="left"/>
      <w:pPr>
        <w:ind w:left="116" w:hanging="34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2565430">
      <w:start w:val="1"/>
      <w:numFmt w:val="bullet"/>
      <w:lvlText w:val="•"/>
      <w:lvlJc w:val="left"/>
      <w:pPr>
        <w:ind w:left="1091" w:hanging="346"/>
      </w:pPr>
      <w:rPr>
        <w:rFonts w:hint="default"/>
      </w:rPr>
    </w:lvl>
    <w:lvl w:ilvl="2" w:tplc="40D21ED4">
      <w:start w:val="1"/>
      <w:numFmt w:val="bullet"/>
      <w:lvlText w:val="•"/>
      <w:lvlJc w:val="left"/>
      <w:pPr>
        <w:ind w:left="2066" w:hanging="346"/>
      </w:pPr>
      <w:rPr>
        <w:rFonts w:hint="default"/>
      </w:rPr>
    </w:lvl>
    <w:lvl w:ilvl="3" w:tplc="324E493E">
      <w:start w:val="1"/>
      <w:numFmt w:val="bullet"/>
      <w:lvlText w:val="•"/>
      <w:lvlJc w:val="left"/>
      <w:pPr>
        <w:ind w:left="3041" w:hanging="346"/>
      </w:pPr>
      <w:rPr>
        <w:rFonts w:hint="default"/>
      </w:rPr>
    </w:lvl>
    <w:lvl w:ilvl="4" w:tplc="5588C38E">
      <w:start w:val="1"/>
      <w:numFmt w:val="bullet"/>
      <w:lvlText w:val="•"/>
      <w:lvlJc w:val="left"/>
      <w:pPr>
        <w:ind w:left="4016" w:hanging="346"/>
      </w:pPr>
      <w:rPr>
        <w:rFonts w:hint="default"/>
      </w:rPr>
    </w:lvl>
    <w:lvl w:ilvl="5" w:tplc="C3807B94">
      <w:start w:val="1"/>
      <w:numFmt w:val="bullet"/>
      <w:lvlText w:val="•"/>
      <w:lvlJc w:val="left"/>
      <w:pPr>
        <w:ind w:left="4991" w:hanging="346"/>
      </w:pPr>
      <w:rPr>
        <w:rFonts w:hint="default"/>
      </w:rPr>
    </w:lvl>
    <w:lvl w:ilvl="6" w:tplc="7EBA45FC">
      <w:start w:val="1"/>
      <w:numFmt w:val="bullet"/>
      <w:lvlText w:val="•"/>
      <w:lvlJc w:val="left"/>
      <w:pPr>
        <w:ind w:left="5966" w:hanging="346"/>
      </w:pPr>
      <w:rPr>
        <w:rFonts w:hint="default"/>
      </w:rPr>
    </w:lvl>
    <w:lvl w:ilvl="7" w:tplc="3AFAD66C">
      <w:start w:val="1"/>
      <w:numFmt w:val="bullet"/>
      <w:lvlText w:val="•"/>
      <w:lvlJc w:val="left"/>
      <w:pPr>
        <w:ind w:left="6941" w:hanging="346"/>
      </w:pPr>
      <w:rPr>
        <w:rFonts w:hint="default"/>
      </w:rPr>
    </w:lvl>
    <w:lvl w:ilvl="8" w:tplc="8924CBDC">
      <w:start w:val="1"/>
      <w:numFmt w:val="bullet"/>
      <w:lvlText w:val="•"/>
      <w:lvlJc w:val="left"/>
      <w:pPr>
        <w:ind w:left="7916" w:hanging="346"/>
      </w:pPr>
      <w:rPr>
        <w:rFonts w:hint="default"/>
      </w:rPr>
    </w:lvl>
  </w:abstractNum>
  <w:abstractNum w:abstractNumId="5">
    <w:nsid w:val="26750639"/>
    <w:multiLevelType w:val="hybridMultilevel"/>
    <w:tmpl w:val="EA126742"/>
    <w:lvl w:ilvl="0" w:tplc="A6186B00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2503C82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B7FA8B88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55D085AC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7CCCFF78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43EE7C90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2A00C430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03485574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93DA9DDE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6">
    <w:nsid w:val="2CB4269A"/>
    <w:multiLevelType w:val="hybridMultilevel"/>
    <w:tmpl w:val="1152C156"/>
    <w:lvl w:ilvl="0" w:tplc="B9349510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74283EC">
      <w:start w:val="1"/>
      <w:numFmt w:val="bullet"/>
      <w:lvlText w:val="•"/>
      <w:lvlJc w:val="left"/>
      <w:pPr>
        <w:ind w:left="1091" w:hanging="341"/>
      </w:pPr>
      <w:rPr>
        <w:rFonts w:hint="default"/>
      </w:rPr>
    </w:lvl>
    <w:lvl w:ilvl="2" w:tplc="63EA860A">
      <w:start w:val="1"/>
      <w:numFmt w:val="bullet"/>
      <w:lvlText w:val="•"/>
      <w:lvlJc w:val="left"/>
      <w:pPr>
        <w:ind w:left="2066" w:hanging="341"/>
      </w:pPr>
      <w:rPr>
        <w:rFonts w:hint="default"/>
      </w:rPr>
    </w:lvl>
    <w:lvl w:ilvl="3" w:tplc="D6A4FDBE">
      <w:start w:val="1"/>
      <w:numFmt w:val="bullet"/>
      <w:lvlText w:val="•"/>
      <w:lvlJc w:val="left"/>
      <w:pPr>
        <w:ind w:left="3041" w:hanging="341"/>
      </w:pPr>
      <w:rPr>
        <w:rFonts w:hint="default"/>
      </w:rPr>
    </w:lvl>
    <w:lvl w:ilvl="4" w:tplc="02FA8AD6">
      <w:start w:val="1"/>
      <w:numFmt w:val="bullet"/>
      <w:lvlText w:val="•"/>
      <w:lvlJc w:val="left"/>
      <w:pPr>
        <w:ind w:left="4016" w:hanging="341"/>
      </w:pPr>
      <w:rPr>
        <w:rFonts w:hint="default"/>
      </w:rPr>
    </w:lvl>
    <w:lvl w:ilvl="5" w:tplc="D2BAC776">
      <w:start w:val="1"/>
      <w:numFmt w:val="bullet"/>
      <w:lvlText w:val="•"/>
      <w:lvlJc w:val="left"/>
      <w:pPr>
        <w:ind w:left="4991" w:hanging="341"/>
      </w:pPr>
      <w:rPr>
        <w:rFonts w:hint="default"/>
      </w:rPr>
    </w:lvl>
    <w:lvl w:ilvl="6" w:tplc="79AA0364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7" w:tplc="69D6CA16">
      <w:start w:val="1"/>
      <w:numFmt w:val="bullet"/>
      <w:lvlText w:val="•"/>
      <w:lvlJc w:val="left"/>
      <w:pPr>
        <w:ind w:left="6941" w:hanging="341"/>
      </w:pPr>
      <w:rPr>
        <w:rFonts w:hint="default"/>
      </w:rPr>
    </w:lvl>
    <w:lvl w:ilvl="8" w:tplc="37761588">
      <w:start w:val="1"/>
      <w:numFmt w:val="bullet"/>
      <w:lvlText w:val="•"/>
      <w:lvlJc w:val="left"/>
      <w:pPr>
        <w:ind w:left="7916" w:hanging="341"/>
      </w:pPr>
      <w:rPr>
        <w:rFonts w:hint="default"/>
      </w:rPr>
    </w:lvl>
  </w:abstractNum>
  <w:abstractNum w:abstractNumId="7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A604F"/>
    <w:multiLevelType w:val="multilevel"/>
    <w:tmpl w:val="0C321FEC"/>
    <w:lvl w:ilvl="0">
      <w:start w:val="2"/>
      <w:numFmt w:val="decimal"/>
      <w:lvlText w:val="%1"/>
      <w:lvlJc w:val="left"/>
      <w:pPr>
        <w:ind w:left="1424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95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8" w:hanging="600"/>
      </w:pPr>
      <w:rPr>
        <w:rFonts w:hint="default"/>
      </w:rPr>
    </w:lvl>
  </w:abstractNum>
  <w:abstractNum w:abstractNumId="1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A3379"/>
    <w:multiLevelType w:val="hybridMultilevel"/>
    <w:tmpl w:val="C3E84910"/>
    <w:lvl w:ilvl="0" w:tplc="391E93E4">
      <w:start w:val="1"/>
      <w:numFmt w:val="decimal"/>
      <w:lvlText w:val="%1)"/>
      <w:lvlJc w:val="left"/>
      <w:pPr>
        <w:ind w:left="116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12116C">
      <w:start w:val="1"/>
      <w:numFmt w:val="bullet"/>
      <w:lvlText w:val="•"/>
      <w:lvlJc w:val="left"/>
      <w:pPr>
        <w:ind w:left="1091" w:hanging="363"/>
      </w:pPr>
      <w:rPr>
        <w:rFonts w:hint="default"/>
      </w:rPr>
    </w:lvl>
    <w:lvl w:ilvl="2" w:tplc="B0BEE814">
      <w:start w:val="1"/>
      <w:numFmt w:val="bullet"/>
      <w:lvlText w:val="•"/>
      <w:lvlJc w:val="left"/>
      <w:pPr>
        <w:ind w:left="2066" w:hanging="363"/>
      </w:pPr>
      <w:rPr>
        <w:rFonts w:hint="default"/>
      </w:rPr>
    </w:lvl>
    <w:lvl w:ilvl="3" w:tplc="F230E292">
      <w:start w:val="1"/>
      <w:numFmt w:val="bullet"/>
      <w:lvlText w:val="•"/>
      <w:lvlJc w:val="left"/>
      <w:pPr>
        <w:ind w:left="3041" w:hanging="363"/>
      </w:pPr>
      <w:rPr>
        <w:rFonts w:hint="default"/>
      </w:rPr>
    </w:lvl>
    <w:lvl w:ilvl="4" w:tplc="9DDEC05E">
      <w:start w:val="1"/>
      <w:numFmt w:val="bullet"/>
      <w:lvlText w:val="•"/>
      <w:lvlJc w:val="left"/>
      <w:pPr>
        <w:ind w:left="4016" w:hanging="363"/>
      </w:pPr>
      <w:rPr>
        <w:rFonts w:hint="default"/>
      </w:rPr>
    </w:lvl>
    <w:lvl w:ilvl="5" w:tplc="5E8A44D8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961AF5BE">
      <w:start w:val="1"/>
      <w:numFmt w:val="bullet"/>
      <w:lvlText w:val="•"/>
      <w:lvlJc w:val="left"/>
      <w:pPr>
        <w:ind w:left="5966" w:hanging="363"/>
      </w:pPr>
      <w:rPr>
        <w:rFonts w:hint="default"/>
      </w:rPr>
    </w:lvl>
    <w:lvl w:ilvl="7" w:tplc="074C58F6">
      <w:start w:val="1"/>
      <w:numFmt w:val="bullet"/>
      <w:lvlText w:val="•"/>
      <w:lvlJc w:val="left"/>
      <w:pPr>
        <w:ind w:left="6941" w:hanging="363"/>
      </w:pPr>
      <w:rPr>
        <w:rFonts w:hint="default"/>
      </w:rPr>
    </w:lvl>
    <w:lvl w:ilvl="8" w:tplc="5106C9D4">
      <w:start w:val="1"/>
      <w:numFmt w:val="bullet"/>
      <w:lvlText w:val="•"/>
      <w:lvlJc w:val="left"/>
      <w:pPr>
        <w:ind w:left="7916" w:hanging="363"/>
      </w:pPr>
      <w:rPr>
        <w:rFonts w:hint="default"/>
      </w:rPr>
    </w:lvl>
  </w:abstractNum>
  <w:abstractNum w:abstractNumId="13">
    <w:nsid w:val="39937820"/>
    <w:multiLevelType w:val="multilevel"/>
    <w:tmpl w:val="04C45108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47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600"/>
      </w:pPr>
      <w:rPr>
        <w:rFonts w:hint="default"/>
      </w:rPr>
    </w:lvl>
  </w:abstractNum>
  <w:abstractNum w:abstractNumId="14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77F58"/>
    <w:multiLevelType w:val="multilevel"/>
    <w:tmpl w:val="0F605592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655"/>
      </w:pPr>
      <w:rPr>
        <w:rFonts w:hint="default"/>
      </w:rPr>
    </w:lvl>
  </w:abstractNum>
  <w:abstractNum w:abstractNumId="16">
    <w:nsid w:val="3F182B38"/>
    <w:multiLevelType w:val="hybridMultilevel"/>
    <w:tmpl w:val="67FCB5A0"/>
    <w:lvl w:ilvl="0" w:tplc="5BB6D9EC">
      <w:start w:val="1"/>
      <w:numFmt w:val="decimal"/>
      <w:lvlText w:val="%1)"/>
      <w:lvlJc w:val="left"/>
      <w:pPr>
        <w:ind w:left="1083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DF87CC4">
      <w:start w:val="1"/>
      <w:numFmt w:val="bullet"/>
      <w:lvlText w:val="•"/>
      <w:lvlJc w:val="left"/>
      <w:pPr>
        <w:ind w:left="1961" w:hanging="260"/>
      </w:pPr>
      <w:rPr>
        <w:rFonts w:hint="default"/>
      </w:rPr>
    </w:lvl>
    <w:lvl w:ilvl="2" w:tplc="E536DAE8">
      <w:start w:val="1"/>
      <w:numFmt w:val="bullet"/>
      <w:lvlText w:val="•"/>
      <w:lvlJc w:val="left"/>
      <w:pPr>
        <w:ind w:left="2840" w:hanging="260"/>
      </w:pPr>
      <w:rPr>
        <w:rFonts w:hint="default"/>
      </w:rPr>
    </w:lvl>
    <w:lvl w:ilvl="3" w:tplc="7DE8B2BC">
      <w:start w:val="1"/>
      <w:numFmt w:val="bullet"/>
      <w:lvlText w:val="•"/>
      <w:lvlJc w:val="left"/>
      <w:pPr>
        <w:ind w:left="3718" w:hanging="260"/>
      </w:pPr>
      <w:rPr>
        <w:rFonts w:hint="default"/>
      </w:rPr>
    </w:lvl>
    <w:lvl w:ilvl="4" w:tplc="849A88CA">
      <w:start w:val="1"/>
      <w:numFmt w:val="bullet"/>
      <w:lvlText w:val="•"/>
      <w:lvlJc w:val="left"/>
      <w:pPr>
        <w:ind w:left="4596" w:hanging="260"/>
      </w:pPr>
      <w:rPr>
        <w:rFonts w:hint="default"/>
      </w:rPr>
    </w:lvl>
    <w:lvl w:ilvl="5" w:tplc="4E50A4F8">
      <w:start w:val="1"/>
      <w:numFmt w:val="bullet"/>
      <w:lvlText w:val="•"/>
      <w:lvlJc w:val="left"/>
      <w:pPr>
        <w:ind w:left="5475" w:hanging="260"/>
      </w:pPr>
      <w:rPr>
        <w:rFonts w:hint="default"/>
      </w:rPr>
    </w:lvl>
    <w:lvl w:ilvl="6" w:tplc="48C4DB74">
      <w:start w:val="1"/>
      <w:numFmt w:val="bullet"/>
      <w:lvlText w:val="•"/>
      <w:lvlJc w:val="left"/>
      <w:pPr>
        <w:ind w:left="6353" w:hanging="260"/>
      </w:pPr>
      <w:rPr>
        <w:rFonts w:hint="default"/>
      </w:rPr>
    </w:lvl>
    <w:lvl w:ilvl="7" w:tplc="8040ACD4">
      <w:start w:val="1"/>
      <w:numFmt w:val="bullet"/>
      <w:lvlText w:val="•"/>
      <w:lvlJc w:val="left"/>
      <w:pPr>
        <w:ind w:left="7231" w:hanging="260"/>
      </w:pPr>
      <w:rPr>
        <w:rFonts w:hint="default"/>
      </w:rPr>
    </w:lvl>
    <w:lvl w:ilvl="8" w:tplc="C99C04C0">
      <w:start w:val="1"/>
      <w:numFmt w:val="bullet"/>
      <w:lvlText w:val="•"/>
      <w:lvlJc w:val="left"/>
      <w:pPr>
        <w:ind w:left="8109" w:hanging="260"/>
      </w:pPr>
      <w:rPr>
        <w:rFonts w:hint="default"/>
      </w:rPr>
    </w:lvl>
  </w:abstractNum>
  <w:abstractNum w:abstractNumId="17">
    <w:nsid w:val="411500E6"/>
    <w:multiLevelType w:val="multilevel"/>
    <w:tmpl w:val="5C4675B6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0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600"/>
      </w:pPr>
      <w:rPr>
        <w:rFonts w:hint="default"/>
      </w:rPr>
    </w:lvl>
  </w:abstractNum>
  <w:abstractNum w:abstractNumId="18">
    <w:nsid w:val="435B37A5"/>
    <w:multiLevelType w:val="multilevel"/>
    <w:tmpl w:val="3C364902"/>
    <w:lvl w:ilvl="0">
      <w:start w:val="2"/>
      <w:numFmt w:val="decimal"/>
      <w:lvlText w:val="%1"/>
      <w:lvlJc w:val="left"/>
      <w:pPr>
        <w:ind w:left="1424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6" w:hanging="8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38" w:hanging="8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8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8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8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809"/>
      </w:pPr>
      <w:rPr>
        <w:rFonts w:hint="default"/>
      </w:rPr>
    </w:lvl>
  </w:abstractNum>
  <w:abstractNum w:abstractNumId="19">
    <w:nsid w:val="48440A58"/>
    <w:multiLevelType w:val="multilevel"/>
    <w:tmpl w:val="48F2BAD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60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00"/>
      </w:pPr>
      <w:rPr>
        <w:rFonts w:hint="default"/>
      </w:rPr>
    </w:lvl>
  </w:abstractNum>
  <w:abstractNum w:abstractNumId="20">
    <w:nsid w:val="49E349FC"/>
    <w:multiLevelType w:val="hybridMultilevel"/>
    <w:tmpl w:val="2CFE64F4"/>
    <w:lvl w:ilvl="0" w:tplc="705AB3D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12AC1A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CF2C61B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4E04621A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1DC43F44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8A8A30FE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E0DAAD74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CCC68440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0136BA32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21">
    <w:nsid w:val="4EF54208"/>
    <w:multiLevelType w:val="hybridMultilevel"/>
    <w:tmpl w:val="FC167C38"/>
    <w:lvl w:ilvl="0" w:tplc="06AC5FC2">
      <w:start w:val="1"/>
      <w:numFmt w:val="bullet"/>
      <w:lvlText w:val="-"/>
      <w:lvlJc w:val="left"/>
      <w:pPr>
        <w:ind w:left="116" w:hanging="2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1CA86F6">
      <w:start w:val="1"/>
      <w:numFmt w:val="bullet"/>
      <w:lvlText w:val="•"/>
      <w:lvlJc w:val="left"/>
      <w:pPr>
        <w:ind w:left="1091" w:hanging="252"/>
      </w:pPr>
      <w:rPr>
        <w:rFonts w:hint="default"/>
      </w:rPr>
    </w:lvl>
    <w:lvl w:ilvl="2" w:tplc="FBD021B6">
      <w:start w:val="1"/>
      <w:numFmt w:val="bullet"/>
      <w:lvlText w:val="•"/>
      <w:lvlJc w:val="left"/>
      <w:pPr>
        <w:ind w:left="2066" w:hanging="252"/>
      </w:pPr>
      <w:rPr>
        <w:rFonts w:hint="default"/>
      </w:rPr>
    </w:lvl>
    <w:lvl w:ilvl="3" w:tplc="CEE6CEF0">
      <w:start w:val="1"/>
      <w:numFmt w:val="bullet"/>
      <w:lvlText w:val="•"/>
      <w:lvlJc w:val="left"/>
      <w:pPr>
        <w:ind w:left="3041" w:hanging="252"/>
      </w:pPr>
      <w:rPr>
        <w:rFonts w:hint="default"/>
      </w:rPr>
    </w:lvl>
    <w:lvl w:ilvl="4" w:tplc="5DB67FBE">
      <w:start w:val="1"/>
      <w:numFmt w:val="bullet"/>
      <w:lvlText w:val="•"/>
      <w:lvlJc w:val="left"/>
      <w:pPr>
        <w:ind w:left="4016" w:hanging="252"/>
      </w:pPr>
      <w:rPr>
        <w:rFonts w:hint="default"/>
      </w:rPr>
    </w:lvl>
    <w:lvl w:ilvl="5" w:tplc="02305936">
      <w:start w:val="1"/>
      <w:numFmt w:val="bullet"/>
      <w:lvlText w:val="•"/>
      <w:lvlJc w:val="left"/>
      <w:pPr>
        <w:ind w:left="4991" w:hanging="252"/>
      </w:pPr>
      <w:rPr>
        <w:rFonts w:hint="default"/>
      </w:rPr>
    </w:lvl>
    <w:lvl w:ilvl="6" w:tplc="DF1CC64E">
      <w:start w:val="1"/>
      <w:numFmt w:val="bullet"/>
      <w:lvlText w:val="•"/>
      <w:lvlJc w:val="left"/>
      <w:pPr>
        <w:ind w:left="5966" w:hanging="252"/>
      </w:pPr>
      <w:rPr>
        <w:rFonts w:hint="default"/>
      </w:rPr>
    </w:lvl>
    <w:lvl w:ilvl="7" w:tplc="2DE63F78">
      <w:start w:val="1"/>
      <w:numFmt w:val="bullet"/>
      <w:lvlText w:val="•"/>
      <w:lvlJc w:val="left"/>
      <w:pPr>
        <w:ind w:left="6941" w:hanging="252"/>
      </w:pPr>
      <w:rPr>
        <w:rFonts w:hint="default"/>
      </w:rPr>
    </w:lvl>
    <w:lvl w:ilvl="8" w:tplc="4B5A0A60">
      <w:start w:val="1"/>
      <w:numFmt w:val="bullet"/>
      <w:lvlText w:val="•"/>
      <w:lvlJc w:val="left"/>
      <w:pPr>
        <w:ind w:left="7916" w:hanging="252"/>
      </w:pPr>
      <w:rPr>
        <w:rFonts w:hint="default"/>
      </w:rPr>
    </w:lvl>
  </w:abstractNum>
  <w:abstractNum w:abstractNumId="22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37F18"/>
    <w:multiLevelType w:val="hybridMultilevel"/>
    <w:tmpl w:val="2D627E9A"/>
    <w:lvl w:ilvl="0" w:tplc="3F143638">
      <w:start w:val="1"/>
      <w:numFmt w:val="decimal"/>
      <w:lvlText w:val="%1)"/>
      <w:lvlJc w:val="left"/>
      <w:pPr>
        <w:ind w:left="116" w:hanging="286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B2508A">
      <w:start w:val="1"/>
      <w:numFmt w:val="bullet"/>
      <w:lvlText w:val="•"/>
      <w:lvlJc w:val="left"/>
      <w:pPr>
        <w:ind w:left="1091" w:hanging="286"/>
      </w:pPr>
      <w:rPr>
        <w:rFonts w:hint="default"/>
      </w:rPr>
    </w:lvl>
    <w:lvl w:ilvl="2" w:tplc="3C284D72">
      <w:start w:val="1"/>
      <w:numFmt w:val="bullet"/>
      <w:lvlText w:val="•"/>
      <w:lvlJc w:val="left"/>
      <w:pPr>
        <w:ind w:left="2066" w:hanging="286"/>
      </w:pPr>
      <w:rPr>
        <w:rFonts w:hint="default"/>
      </w:rPr>
    </w:lvl>
    <w:lvl w:ilvl="3" w:tplc="A42CD33C">
      <w:start w:val="1"/>
      <w:numFmt w:val="bullet"/>
      <w:lvlText w:val="•"/>
      <w:lvlJc w:val="left"/>
      <w:pPr>
        <w:ind w:left="3041" w:hanging="286"/>
      </w:pPr>
      <w:rPr>
        <w:rFonts w:hint="default"/>
      </w:rPr>
    </w:lvl>
    <w:lvl w:ilvl="4" w:tplc="56160CEC">
      <w:start w:val="1"/>
      <w:numFmt w:val="bullet"/>
      <w:lvlText w:val="•"/>
      <w:lvlJc w:val="left"/>
      <w:pPr>
        <w:ind w:left="4016" w:hanging="286"/>
      </w:pPr>
      <w:rPr>
        <w:rFonts w:hint="default"/>
      </w:rPr>
    </w:lvl>
    <w:lvl w:ilvl="5" w:tplc="2A8EDAD6">
      <w:start w:val="1"/>
      <w:numFmt w:val="bullet"/>
      <w:lvlText w:val="•"/>
      <w:lvlJc w:val="left"/>
      <w:pPr>
        <w:ind w:left="4991" w:hanging="286"/>
      </w:pPr>
      <w:rPr>
        <w:rFonts w:hint="default"/>
      </w:rPr>
    </w:lvl>
    <w:lvl w:ilvl="6" w:tplc="F0767D5A">
      <w:start w:val="1"/>
      <w:numFmt w:val="bullet"/>
      <w:lvlText w:val="•"/>
      <w:lvlJc w:val="left"/>
      <w:pPr>
        <w:ind w:left="5966" w:hanging="286"/>
      </w:pPr>
      <w:rPr>
        <w:rFonts w:hint="default"/>
      </w:rPr>
    </w:lvl>
    <w:lvl w:ilvl="7" w:tplc="83920E70">
      <w:start w:val="1"/>
      <w:numFmt w:val="bullet"/>
      <w:lvlText w:val="•"/>
      <w:lvlJc w:val="left"/>
      <w:pPr>
        <w:ind w:left="6941" w:hanging="286"/>
      </w:pPr>
      <w:rPr>
        <w:rFonts w:hint="default"/>
      </w:rPr>
    </w:lvl>
    <w:lvl w:ilvl="8" w:tplc="3F0AF26A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abstractNum w:abstractNumId="24">
    <w:nsid w:val="5AD97789"/>
    <w:multiLevelType w:val="multilevel"/>
    <w:tmpl w:val="71041E70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2"/>
      <w:numFmt w:val="decimal"/>
      <w:lvlText w:val="%1.%2.%3.%4."/>
      <w:lvlJc w:val="left"/>
      <w:pPr>
        <w:ind w:left="116" w:hanging="79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4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792"/>
      </w:pPr>
      <w:rPr>
        <w:rFonts w:hint="default"/>
      </w:rPr>
    </w:lvl>
  </w:abstractNum>
  <w:abstractNum w:abstractNumId="25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225BC3"/>
    <w:multiLevelType w:val="multilevel"/>
    <w:tmpl w:val="34422E88"/>
    <w:lvl w:ilvl="0">
      <w:start w:val="2"/>
      <w:numFmt w:val="decimal"/>
      <w:lvlText w:val="%1"/>
      <w:lvlJc w:val="left"/>
      <w:pPr>
        <w:ind w:left="116" w:hanging="6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" w:hanging="62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6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27"/>
      </w:pPr>
      <w:rPr>
        <w:rFonts w:hint="default"/>
      </w:rPr>
    </w:lvl>
  </w:abstractNum>
  <w:abstractNum w:abstractNumId="27">
    <w:nsid w:val="5CDB75D7"/>
    <w:multiLevelType w:val="hybridMultilevel"/>
    <w:tmpl w:val="1EA4D26E"/>
    <w:lvl w:ilvl="0" w:tplc="54C470C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10BE7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39389802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13ECC2E0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A0BA912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6C428D8C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A1166CDE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83645CA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CFFC92D0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28">
    <w:nsid w:val="5D6534A1"/>
    <w:multiLevelType w:val="hybridMultilevel"/>
    <w:tmpl w:val="1EA4D26E"/>
    <w:lvl w:ilvl="0" w:tplc="54C470C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10BE7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39389802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13ECC2E0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A0BA912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6C428D8C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A1166CDE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83645CA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CFFC92D0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29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D4575"/>
    <w:multiLevelType w:val="hybridMultilevel"/>
    <w:tmpl w:val="ACC208E4"/>
    <w:lvl w:ilvl="0" w:tplc="907A09E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7009D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C93468FC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0290930E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153048A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FA505BA0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6ACCAD62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F0EE1A4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035C418A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32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076B36"/>
    <w:multiLevelType w:val="hybridMultilevel"/>
    <w:tmpl w:val="7B0E38EE"/>
    <w:lvl w:ilvl="0" w:tplc="6400E08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60C3EE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1FD8268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A5CE5F5A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88386B56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3216D096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B0A2C0D2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DFB835B6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05C21FD4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33"/>
  </w:num>
  <w:num w:numId="5">
    <w:abstractNumId w:val="29"/>
  </w:num>
  <w:num w:numId="6">
    <w:abstractNumId w:val="30"/>
  </w:num>
  <w:num w:numId="7">
    <w:abstractNumId w:val="10"/>
  </w:num>
  <w:num w:numId="8">
    <w:abstractNumId w:val="2"/>
  </w:num>
  <w:num w:numId="9">
    <w:abstractNumId w:val="25"/>
  </w:num>
  <w:num w:numId="10">
    <w:abstractNumId w:val="32"/>
  </w:num>
  <w:num w:numId="11">
    <w:abstractNumId w:val="8"/>
  </w:num>
  <w:num w:numId="12">
    <w:abstractNumId w:val="11"/>
  </w:num>
  <w:num w:numId="13">
    <w:abstractNumId w:val="5"/>
  </w:num>
  <w:num w:numId="14">
    <w:abstractNumId w:val="23"/>
  </w:num>
  <w:num w:numId="15">
    <w:abstractNumId w:val="17"/>
  </w:num>
  <w:num w:numId="16">
    <w:abstractNumId w:val="34"/>
  </w:num>
  <w:num w:numId="17">
    <w:abstractNumId w:val="6"/>
  </w:num>
  <w:num w:numId="18">
    <w:abstractNumId w:val="9"/>
  </w:num>
  <w:num w:numId="19">
    <w:abstractNumId w:val="0"/>
  </w:num>
  <w:num w:numId="20">
    <w:abstractNumId w:val="20"/>
  </w:num>
  <w:num w:numId="21">
    <w:abstractNumId w:val="21"/>
  </w:num>
  <w:num w:numId="22">
    <w:abstractNumId w:val="19"/>
  </w:num>
  <w:num w:numId="23">
    <w:abstractNumId w:val="18"/>
  </w:num>
  <w:num w:numId="24">
    <w:abstractNumId w:val="1"/>
  </w:num>
  <w:num w:numId="25">
    <w:abstractNumId w:val="15"/>
  </w:num>
  <w:num w:numId="26">
    <w:abstractNumId w:val="31"/>
  </w:num>
  <w:num w:numId="27">
    <w:abstractNumId w:val="27"/>
  </w:num>
  <w:num w:numId="28">
    <w:abstractNumId w:val="24"/>
  </w:num>
  <w:num w:numId="29">
    <w:abstractNumId w:val="28"/>
  </w:num>
  <w:num w:numId="30">
    <w:abstractNumId w:val="16"/>
  </w:num>
  <w:num w:numId="31">
    <w:abstractNumId w:val="3"/>
  </w:num>
  <w:num w:numId="32">
    <w:abstractNumId w:val="26"/>
  </w:num>
  <w:num w:numId="33">
    <w:abstractNumId w:val="4"/>
  </w:num>
  <w:num w:numId="34">
    <w:abstractNumId w:val="1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133FC6"/>
    <w:rsid w:val="00135ECB"/>
    <w:rsid w:val="00186D11"/>
    <w:rsid w:val="001A7275"/>
    <w:rsid w:val="001E4554"/>
    <w:rsid w:val="002014F3"/>
    <w:rsid w:val="00216C93"/>
    <w:rsid w:val="002250FA"/>
    <w:rsid w:val="002A5106"/>
    <w:rsid w:val="002B713C"/>
    <w:rsid w:val="00332705"/>
    <w:rsid w:val="0037393D"/>
    <w:rsid w:val="003C6F19"/>
    <w:rsid w:val="003D1F3D"/>
    <w:rsid w:val="00426861"/>
    <w:rsid w:val="00486223"/>
    <w:rsid w:val="004A49DF"/>
    <w:rsid w:val="00522EAC"/>
    <w:rsid w:val="005914F0"/>
    <w:rsid w:val="00592383"/>
    <w:rsid w:val="005A0EB1"/>
    <w:rsid w:val="00601C59"/>
    <w:rsid w:val="00613137"/>
    <w:rsid w:val="00620EB1"/>
    <w:rsid w:val="00627608"/>
    <w:rsid w:val="00660938"/>
    <w:rsid w:val="007A354F"/>
    <w:rsid w:val="007D1503"/>
    <w:rsid w:val="007E4A58"/>
    <w:rsid w:val="008020F3"/>
    <w:rsid w:val="0080789B"/>
    <w:rsid w:val="00840AD2"/>
    <w:rsid w:val="0084372D"/>
    <w:rsid w:val="0088155F"/>
    <w:rsid w:val="00894123"/>
    <w:rsid w:val="008E239F"/>
    <w:rsid w:val="009403B1"/>
    <w:rsid w:val="00942E58"/>
    <w:rsid w:val="00943A62"/>
    <w:rsid w:val="009921CC"/>
    <w:rsid w:val="009A6F22"/>
    <w:rsid w:val="009F42CF"/>
    <w:rsid w:val="00A720F3"/>
    <w:rsid w:val="00A85015"/>
    <w:rsid w:val="00A96206"/>
    <w:rsid w:val="00AA6FC0"/>
    <w:rsid w:val="00AB783B"/>
    <w:rsid w:val="00B75A68"/>
    <w:rsid w:val="00BD33FB"/>
    <w:rsid w:val="00C04E4F"/>
    <w:rsid w:val="00C217A5"/>
    <w:rsid w:val="00C703E5"/>
    <w:rsid w:val="00C715DB"/>
    <w:rsid w:val="00CC3735"/>
    <w:rsid w:val="00CF4640"/>
    <w:rsid w:val="00D65A2D"/>
    <w:rsid w:val="00DA151C"/>
    <w:rsid w:val="00E94645"/>
    <w:rsid w:val="00F95495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713C"/>
  </w:style>
  <w:style w:type="paragraph" w:styleId="a8">
    <w:name w:val="Normal (Web)"/>
    <w:basedOn w:val="a"/>
    <w:rsid w:val="00620EB1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31</cp:revision>
  <dcterms:created xsi:type="dcterms:W3CDTF">2017-05-16T04:30:00Z</dcterms:created>
  <dcterms:modified xsi:type="dcterms:W3CDTF">2017-06-25T18:09:00Z</dcterms:modified>
</cp:coreProperties>
</file>