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11" w:rsidRDefault="00BC3111" w:rsidP="00BC3111">
      <w:pPr>
        <w:pStyle w:val="a3"/>
        <w:ind w:right="175"/>
        <w:rPr>
          <w:sz w:val="32"/>
          <w:szCs w:val="32"/>
          <w:u w:val="none"/>
        </w:rPr>
      </w:pPr>
      <w:r>
        <w:rPr>
          <w:sz w:val="52"/>
          <w:szCs w:val="52"/>
        </w:rPr>
        <w:t>Пособие на ребенка</w:t>
      </w:r>
    </w:p>
    <w:p w:rsidR="00BC3111" w:rsidRPr="00BC3111" w:rsidRDefault="00BC3111" w:rsidP="00BC3111">
      <w:pPr>
        <w:pStyle w:val="a3"/>
        <w:ind w:right="175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(Закон Республики Крым от 3 декабря 2014 года №20-ЗРК/2014) 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Право на </w:t>
      </w:r>
      <w:proofErr w:type="spellStart"/>
      <w:r w:rsidRPr="00BC3111">
        <w:rPr>
          <w:sz w:val="28"/>
          <w:szCs w:val="28"/>
          <w:u w:val="none"/>
        </w:rPr>
        <w:t>офрмление</w:t>
      </w:r>
      <w:proofErr w:type="spellEnd"/>
      <w:r w:rsidRPr="00BC3111">
        <w:rPr>
          <w:sz w:val="28"/>
          <w:szCs w:val="28"/>
          <w:u w:val="none"/>
        </w:rPr>
        <w:t xml:space="preserve"> пособия на ребенка имеют: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-граждане Российской Федерации, постоянно проживающие на территории Республики Крым;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-постоянно проживающие на территории Республики Крым иностранные граждане и лица без гражданства, а также беженцы.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proofErr w:type="gramStart"/>
      <w:r w:rsidRPr="00BC3111">
        <w:rPr>
          <w:sz w:val="28"/>
          <w:szCs w:val="28"/>
          <w:u w:val="none"/>
        </w:rPr>
        <w:t>Пособие на ребенка назначается и выплачивается лицам, имеющим детей, включая одиноких матерей, лиц, имеющих ребенка, родитель которого, уклоняется от уплаты алиментов, либо когда в случаях, предусмотренных законодательством Российской Федерации, взыскание алиментов невозможно, при условии, что среднедушевой доход семьи не превышает величину прожиточного минимума в расчете на душу населения, установленного в Республике Крым.</w:t>
      </w:r>
      <w:proofErr w:type="gramEnd"/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>Документы, необходимые для назначения  пособия на ребенка: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-заявление о назначении пособия;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-паспорт либо иной документ удостоверяющий личность заявителя и подтверждающий его место жительства на территории Республики Крым;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-справка о составе семьи;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-документ, подтверждающий совместное проживание родителя (усыновителя, опекуна, попечителя) с ребенком;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-документ, подтверждающий место жительства второго родител</w:t>
      </w:r>
      <w:proofErr w:type="gramStart"/>
      <w:r w:rsidRPr="00BC3111">
        <w:rPr>
          <w:sz w:val="28"/>
          <w:szCs w:val="28"/>
          <w:u w:val="none"/>
        </w:rPr>
        <w:t>я(</w:t>
      </w:r>
      <w:proofErr w:type="gramEnd"/>
      <w:r w:rsidRPr="00BC3111">
        <w:rPr>
          <w:sz w:val="28"/>
          <w:szCs w:val="28"/>
          <w:u w:val="none"/>
        </w:rPr>
        <w:t>усыновителя), если брак между родителями не расторгнут;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-свидетельство о рождении ребенка;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-справка с места учебы, подтверждающая факт обучения ребенка старше 18 лет в образовательной организации;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-трудовые книжки (их копии) родителей ребенка или другие документы с места работы;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-документы, подтверждающие доходы семьи за три месяца, предшествующие месяцу обращения.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>Дополнительно представляются для назначения пособия: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 на ребенка одинокой матери - справка из органов записи актов гражданского состояния об основании внесения в свидетельство о рождении сведений об отце ребенка; 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-на ребенка, родитель которого уклоняется от уплаты алиментов, либо в других случаях, предусмотренных законодательством Российской Федерации, когда взыскание алиментов невозможно,- в зависимости от оснований назначения пособия, один из следующих документов: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lastRenderedPageBreak/>
        <w:t xml:space="preserve">    -сообщение уполномоченных органов о том, что в месячный срок место нахождения должника не установлено;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</w:t>
      </w:r>
      <w:proofErr w:type="gramStart"/>
      <w:r w:rsidRPr="00BC3111">
        <w:rPr>
          <w:sz w:val="28"/>
          <w:szCs w:val="28"/>
          <w:u w:val="none"/>
        </w:rPr>
        <w:t>-справка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 медицинской экспертизы или по иным основаниям) и об отсутствии у него заработка, достаточного для исполнения решения суда (постановления судьи);</w:t>
      </w:r>
      <w:proofErr w:type="gramEnd"/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-справка из суда о причинах неисполнения решения суда (постановления судьи);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-справка из органов федеральной миграционной службы о выезде гражданина на постоянное место жительство за границу, а также сообщение органов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  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-на ребенка, находящегося под опекой (попечительством)6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-выписка из решения органа местного самоуправления об установлении над ребенком опеки (попечительства);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   -справка из органа управления образованием о неполучении денежного содержания на ребенка.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Пособие на ребенка в семьях со среднедушевым доходом, размер которого не превышает величину прожиточного минимума  на душу населения, установленного в Республике Крым, назначается в размере 553,28  рублей с 01 апреля 2017 года.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Пособие на ребенка одинокой матери назначается в размере 1659,84 рублей с 01 апреля 2017 года.</w:t>
      </w:r>
    </w:p>
    <w:p w:rsidR="00BC3111" w:rsidRPr="00BC3111" w:rsidRDefault="00BC3111" w:rsidP="00BC3111">
      <w:pPr>
        <w:pStyle w:val="a3"/>
        <w:ind w:right="175"/>
        <w:jc w:val="both"/>
        <w:rPr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 Пособие на ребенка, родитель которого уклоняется от уплаты алиментов либо в других случаях, предусмотренных законодательством Российской Федерации, когда взыскание алиментов невозможно, назначается в размере 829,92 рублей с 01 апреля 2017 года.</w:t>
      </w:r>
    </w:p>
    <w:p w:rsidR="00BC3111" w:rsidRPr="00BC3111" w:rsidRDefault="00BC3111" w:rsidP="00BC3111">
      <w:pPr>
        <w:pStyle w:val="a3"/>
        <w:ind w:right="175"/>
        <w:jc w:val="both"/>
        <w:rPr>
          <w:bCs/>
          <w:sz w:val="28"/>
          <w:szCs w:val="28"/>
          <w:u w:val="none"/>
        </w:rPr>
      </w:pPr>
      <w:r w:rsidRPr="00BC3111">
        <w:rPr>
          <w:sz w:val="28"/>
          <w:szCs w:val="28"/>
          <w:u w:val="none"/>
        </w:rPr>
        <w:t xml:space="preserve">Пособие назначается с первого числа месяца, в котором подано заявление и назначается на 12 месяцев. </w:t>
      </w:r>
    </w:p>
    <w:p w:rsidR="00BC3111" w:rsidRPr="00BC3111" w:rsidRDefault="00BC3111" w:rsidP="00BC3111">
      <w:pPr>
        <w:pStyle w:val="a4"/>
        <w:ind w:right="175"/>
        <w:jc w:val="both"/>
        <w:rPr>
          <w:b/>
          <w:sz w:val="28"/>
          <w:szCs w:val="28"/>
        </w:rPr>
      </w:pPr>
      <w:r w:rsidRPr="00BC3111">
        <w:rPr>
          <w:b/>
          <w:bCs/>
          <w:sz w:val="28"/>
          <w:szCs w:val="28"/>
        </w:rPr>
        <w:t>Пособие на ребенка выплачивается ежеквартально в первом месяце квартала (за 1 кв. в январе, за 2 кв. в апреле и т. д.)</w:t>
      </w:r>
    </w:p>
    <w:p w:rsidR="004138D3" w:rsidRPr="00BC3111" w:rsidRDefault="004138D3">
      <w:pPr>
        <w:rPr>
          <w:sz w:val="28"/>
          <w:szCs w:val="28"/>
        </w:rPr>
      </w:pPr>
    </w:p>
    <w:sectPr w:rsidR="004138D3" w:rsidRPr="00BC3111" w:rsidSect="00BC311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111"/>
    <w:rsid w:val="004138D3"/>
    <w:rsid w:val="00BC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31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a4">
    <w:name w:val="Body Text"/>
    <w:basedOn w:val="a"/>
    <w:link w:val="a5"/>
    <w:rsid w:val="00BC3111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C311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Company>Grizli777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2017-05-16T08:06:00Z</dcterms:created>
  <dcterms:modified xsi:type="dcterms:W3CDTF">2017-05-16T08:09:00Z</dcterms:modified>
</cp:coreProperties>
</file>